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B9791F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Детская гинекология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44647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7" w:rsidRPr="00844647" w:rsidRDefault="00844647" w:rsidP="00E5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7" w:rsidRPr="00A760F7" w:rsidRDefault="00A760F7" w:rsidP="00A760F7">
            <w:pPr>
              <w:ind w:firstLine="567"/>
              <w:jc w:val="both"/>
            </w:pPr>
            <w:r w:rsidRPr="00A760F7">
              <w:t xml:space="preserve">Элективный курс «Детская гинекология» предназначен студентов специальности «Лечебное дело». Предметом изучения является организация акушерско-гинекологической службы детей и подростков, диспансеризация юных беременных, планирование семьи, современные методы исследования патологических состояний плода, включая </w:t>
            </w:r>
            <w:proofErr w:type="spellStart"/>
            <w:r w:rsidRPr="00A760F7">
              <w:t>пренатальную</w:t>
            </w:r>
            <w:proofErr w:type="spellEnd"/>
            <w:r w:rsidRPr="00A760F7">
              <w:t xml:space="preserve"> диагностику и медико-генетическое консультирование. Большое внимание отводится профилактике и раннему выявлению </w:t>
            </w:r>
            <w:proofErr w:type="spellStart"/>
            <w:r w:rsidRPr="00A760F7">
              <w:t>экстрагенитальной</w:t>
            </w:r>
            <w:proofErr w:type="spellEnd"/>
            <w:r w:rsidRPr="00A760F7">
              <w:t xml:space="preserve"> патологии у беременных и </w:t>
            </w:r>
            <w:proofErr w:type="spellStart"/>
            <w:r w:rsidRPr="00A760F7">
              <w:t>гестозов</w:t>
            </w:r>
            <w:proofErr w:type="spellEnd"/>
            <w:r w:rsidRPr="00A760F7">
              <w:t xml:space="preserve">, как основной причине формирования </w:t>
            </w:r>
            <w:proofErr w:type="spellStart"/>
            <w:r w:rsidRPr="00A760F7">
              <w:t>фето</w:t>
            </w:r>
            <w:proofErr w:type="spellEnd"/>
            <w:r w:rsidRPr="00A760F7">
              <w:t>-плацентарной недостаточности.</w:t>
            </w:r>
          </w:p>
          <w:p w:rsidR="00A760F7" w:rsidRPr="00A760F7" w:rsidRDefault="00A760F7" w:rsidP="00A760F7">
            <w:pPr>
              <w:ind w:firstLine="567"/>
              <w:jc w:val="both"/>
            </w:pPr>
            <w:r w:rsidRPr="00A760F7">
              <w:t xml:space="preserve">Студенты имеют возможность посещать операционные и принимать участие при выполнении плановых и экстренных операций в акушерских и гинекологических стационарах. Имеется возможность ознакомления с основами эндоскопии в гинекологии, а также с уникальными и авторскими операциями в детской и подростковой гинекологии, </w:t>
            </w:r>
            <w:proofErr w:type="spellStart"/>
            <w:r w:rsidRPr="00A760F7">
              <w:t>урогинекологии</w:t>
            </w:r>
            <w:proofErr w:type="spellEnd"/>
            <w:r w:rsidRPr="00A760F7">
              <w:t>.</w:t>
            </w:r>
          </w:p>
          <w:p w:rsidR="00844647" w:rsidRPr="00A760F7" w:rsidRDefault="0084464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F7" w:rsidRPr="00A760F7" w:rsidRDefault="00A760F7" w:rsidP="00A760F7">
            <w:pPr>
              <w:ind w:firstLine="567"/>
              <w:jc w:val="both"/>
            </w:pPr>
            <w:r w:rsidRPr="00A760F7">
              <w:rPr>
                <w:i/>
              </w:rPr>
              <w:t>Целью курса</w:t>
            </w:r>
            <w:r w:rsidRPr="00A760F7">
              <w:t xml:space="preserve"> является повышение теоретических и практических знаний студентов по вопросам детской и подростковой гинекологии. </w:t>
            </w:r>
          </w:p>
          <w:p w:rsidR="00A760F7" w:rsidRPr="00A760F7" w:rsidRDefault="00A760F7" w:rsidP="00A760F7">
            <w:pPr>
              <w:ind w:firstLine="567"/>
              <w:jc w:val="both"/>
              <w:rPr>
                <w:i/>
              </w:rPr>
            </w:pPr>
            <w:r w:rsidRPr="00A760F7">
              <w:rPr>
                <w:i/>
              </w:rPr>
              <w:t>Задачи курса:</w:t>
            </w:r>
          </w:p>
          <w:p w:rsidR="00A760F7" w:rsidRPr="00A760F7" w:rsidRDefault="00A760F7" w:rsidP="00A760F7">
            <w:pPr>
              <w:ind w:firstLine="567"/>
              <w:jc w:val="both"/>
            </w:pPr>
            <w:r w:rsidRPr="00A760F7">
              <w:t>А) Проведение предварительного тестирования и определение уровня знаний студентов по теме курса.</w:t>
            </w:r>
          </w:p>
          <w:p w:rsidR="00A760F7" w:rsidRPr="00A760F7" w:rsidRDefault="00A760F7" w:rsidP="00A760F7">
            <w:pPr>
              <w:ind w:firstLine="567"/>
              <w:jc w:val="both"/>
            </w:pPr>
            <w:r w:rsidRPr="00A760F7">
              <w:t>Б) Изложение утвержденного учебного материала в доступной форме в виде лекций, практических занятий с использованием современной проекционной аппаратуры.</w:t>
            </w:r>
          </w:p>
          <w:p w:rsidR="00A760F7" w:rsidRPr="00A760F7" w:rsidRDefault="00A760F7" w:rsidP="00A760F7">
            <w:pPr>
              <w:ind w:firstLine="567"/>
              <w:jc w:val="both"/>
            </w:pPr>
            <w:r w:rsidRPr="00A760F7">
              <w:t xml:space="preserve">В) Обеспечение участия студентов в проведении обходов в отделениях гинекологии, патологии беременных, клинических разборах, консилиумах, комиссиях по родовспоможению, перинатальной и младенческой смертности, </w:t>
            </w:r>
            <w:proofErr w:type="spellStart"/>
            <w:r w:rsidRPr="00A760F7">
              <w:t>пренатальной</w:t>
            </w:r>
            <w:proofErr w:type="spellEnd"/>
            <w:r w:rsidRPr="00A760F7">
              <w:t xml:space="preserve"> диагностике патологических состояний плода.</w:t>
            </w:r>
          </w:p>
          <w:p w:rsidR="00A760F7" w:rsidRPr="00A760F7" w:rsidRDefault="00A760F7" w:rsidP="00A760F7">
            <w:pPr>
              <w:pStyle w:val="3"/>
              <w:shd w:val="clear" w:color="auto" w:fill="auto"/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A760F7">
              <w:rPr>
                <w:color w:val="000000"/>
                <w:sz w:val="24"/>
                <w:szCs w:val="24"/>
              </w:rPr>
              <w:t>Г) Проведение заключительного контроля знаний студентов путем тестирования и собеседования.</w:t>
            </w:r>
          </w:p>
          <w:p w:rsidR="00B26EAC" w:rsidRPr="00A760F7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A" w:rsidRPr="006A7029" w:rsidRDefault="002E738A" w:rsidP="002E738A">
            <w:pPr>
              <w:widowControl w:val="0"/>
              <w:spacing w:line="360" w:lineRule="auto"/>
              <w:jc w:val="both"/>
              <w:rPr>
                <w:bCs/>
              </w:rPr>
            </w:pPr>
            <w:r w:rsidRPr="006A7029">
              <w:rPr>
                <w:bCs/>
              </w:rPr>
              <w:t>Кафедра клинических дисциплин</w:t>
            </w:r>
            <w:r w:rsidRPr="006A7029">
              <w:rPr>
                <w:bCs/>
              </w:rPr>
              <w:t xml:space="preserve">; </w:t>
            </w:r>
            <w:r w:rsidRPr="006A7029">
              <w:rPr>
                <w:bCs/>
              </w:rPr>
              <w:t>6 лет</w:t>
            </w:r>
          </w:p>
          <w:p w:rsidR="00B26EAC" w:rsidRPr="006A7029" w:rsidRDefault="00B26EAC" w:rsidP="00C25A7A">
            <w:pPr>
              <w:tabs>
                <w:tab w:val="left" w:pos="426"/>
                <w:tab w:val="left" w:pos="709"/>
              </w:tabs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8E3497" w:rsidRDefault="00AD08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В результате прохождения курса студенты должны </w:t>
            </w:r>
            <w:r w:rsidRPr="00AD08AE">
              <w:rPr>
                <w:i/>
              </w:rPr>
              <w:t>знать</w:t>
            </w:r>
            <w:r w:rsidRPr="00AD08AE">
              <w:t>: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содержание основных нормативных документов и приказов, регламентирующих деятельность службы детской и подростковой гинекологии;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основные вопросы служб планирования семьи, </w:t>
            </w:r>
            <w:proofErr w:type="spellStart"/>
            <w:r w:rsidRPr="00AD08AE">
              <w:lastRenderedPageBreak/>
              <w:t>пренатальной</w:t>
            </w:r>
            <w:proofErr w:type="spellEnd"/>
            <w:r w:rsidRPr="00AD08AE">
              <w:t xml:space="preserve"> диагностики патологических состояний плода, медико-генетического консультирования;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основы детской гинекологии и ювенильного акушерства;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физиологические особенности развития детского организма;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нарушения менструальной функции у девушек подростков;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диагностику аномалии пола и половых органов;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особенности течения воспалительных заболеваний женских половых органов у детей и подростков;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вопросы планирования семьи и контрацепции у подростков;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оказание помощи при травме половых органов у девочек и девушек-подростков;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новообразования половых органов в детском и подростковом возрасте;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</w:t>
            </w:r>
            <w:proofErr w:type="spellStart"/>
            <w:r w:rsidRPr="00AD08AE">
              <w:t>эндометриоз</w:t>
            </w:r>
            <w:proofErr w:type="spellEnd"/>
            <w:r w:rsidRPr="00AD08AE">
              <w:t xml:space="preserve"> наружный и внутренний;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вопросы полового воспитания детей и подростков;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особенности течения беременности и родов у подростков.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В результате прохождения курса студент должен </w:t>
            </w:r>
            <w:r w:rsidRPr="00AD08AE">
              <w:rPr>
                <w:i/>
              </w:rPr>
              <w:t>уметь</w:t>
            </w:r>
            <w:r w:rsidRPr="00AD08AE">
              <w:t>: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правильно собирать анамнез и проводить наружное и </w:t>
            </w:r>
            <w:proofErr w:type="gramStart"/>
            <w:r w:rsidRPr="00AD08AE">
              <w:t>внутренние</w:t>
            </w:r>
            <w:proofErr w:type="gramEnd"/>
            <w:r w:rsidRPr="00AD08AE">
              <w:t xml:space="preserve"> исследование у девочек и девушек;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оценивать в баллах физическое и половое развитие девочек;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диагностировать аномалии полового развития, воспалительные заболевания, новообразования и травмы половых органов, а также </w:t>
            </w:r>
            <w:proofErr w:type="spellStart"/>
            <w:r w:rsidRPr="00AD08AE">
              <w:t>эндометриоз</w:t>
            </w:r>
            <w:proofErr w:type="spellEnd"/>
            <w:r w:rsidRPr="00AD08AE">
              <w:t xml:space="preserve"> и нарушения менструального цикла у девочек;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оказывать консультативную и лечебную помощь девочкам, страдающим гинекологической патологией;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>– осуществлять диспансерное наблюдение за указанным контингентом больных;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выполнять </w:t>
            </w:r>
            <w:proofErr w:type="spellStart"/>
            <w:r w:rsidRPr="00AD08AE">
              <w:t>вагиноскопию</w:t>
            </w:r>
            <w:proofErr w:type="spellEnd"/>
            <w:r w:rsidRPr="00AD08AE">
              <w:t xml:space="preserve">, </w:t>
            </w:r>
            <w:proofErr w:type="spellStart"/>
            <w:r w:rsidRPr="00AD08AE">
              <w:t>кольп</w:t>
            </w:r>
            <w:proofErr w:type="gramStart"/>
            <w:r w:rsidRPr="00AD08AE">
              <w:t>о</w:t>
            </w:r>
            <w:proofErr w:type="spellEnd"/>
            <w:r w:rsidRPr="00AD08AE">
              <w:t>-</w:t>
            </w:r>
            <w:proofErr w:type="gramEnd"/>
            <w:r w:rsidRPr="00AD08AE">
              <w:t xml:space="preserve"> и </w:t>
            </w:r>
            <w:proofErr w:type="spellStart"/>
            <w:r w:rsidRPr="00AD08AE">
              <w:t>гистероскопию</w:t>
            </w:r>
            <w:proofErr w:type="spellEnd"/>
            <w:r w:rsidRPr="00AD08AE">
              <w:t>;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осуществлять диспансерное наблюдение за юными беременными. 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В результате прохождения курса студент должен </w:t>
            </w:r>
            <w:r w:rsidRPr="00AD08AE">
              <w:rPr>
                <w:i/>
              </w:rPr>
              <w:t>быть ознакомлен</w:t>
            </w:r>
            <w:r w:rsidRPr="00AD08AE">
              <w:t>:</w:t>
            </w:r>
          </w:p>
          <w:p w:rsidR="00AD08AE" w:rsidRPr="00AD08AE" w:rsidRDefault="00AD08AE" w:rsidP="00AD08AE">
            <w:pPr>
              <w:ind w:firstLine="567"/>
              <w:jc w:val="both"/>
            </w:pPr>
            <w:r w:rsidRPr="00AD08AE">
              <w:t xml:space="preserve">– с вопросами </w:t>
            </w:r>
            <w:proofErr w:type="spellStart"/>
            <w:r w:rsidRPr="00AD08AE">
              <w:t>урогинекологии</w:t>
            </w:r>
            <w:proofErr w:type="spellEnd"/>
            <w:r w:rsidRPr="00AD08AE">
              <w:t>.</w:t>
            </w:r>
          </w:p>
          <w:p w:rsidR="00C25A7A" w:rsidRPr="00AD08AE" w:rsidRDefault="00C25A7A" w:rsidP="00F0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9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03656C">
              <w:t>Введение</w:t>
            </w:r>
            <w:r w:rsidRPr="0003656C">
              <w:t xml:space="preserve">. 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0pt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sz w:val="24"/>
                <w:szCs w:val="24"/>
              </w:rPr>
              <w:t>Раздел 1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Организация акушерско-гинекологической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помощи девочкам и девушкам</w:t>
            </w:r>
            <w:r w:rsidRPr="0003656C">
              <w:rPr>
                <w:rStyle w:val="0pt"/>
                <w:rFonts w:eastAsiaTheme="minorHAnsi"/>
                <w:sz w:val="24"/>
                <w:szCs w:val="24"/>
              </w:rPr>
              <w:t>. Проведение базисного</w:t>
            </w:r>
            <w:r w:rsidRPr="0003656C">
              <w:t xml:space="preserve"> </w:t>
            </w:r>
            <w:r w:rsidRPr="0003656C">
              <w:rPr>
                <w:rStyle w:val="0pt"/>
                <w:rFonts w:eastAsiaTheme="minorHAnsi"/>
                <w:sz w:val="24"/>
                <w:szCs w:val="24"/>
              </w:rPr>
              <w:t>контроля знаний.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 xml:space="preserve">Тема 1.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Организация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акушерско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-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гинекологической помощи девочкам и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девушкам.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Этапность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оказания помощи.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Диспансеризация. Клинические пути.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2.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Современные принципы организации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здравоохранения. Медицинское страхование.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Оценка качества работы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специалиста.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З.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Материнская и перинатальная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заболеваемость и смертность. Репродуктивные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потери.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4.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Концепция и правовые основы охраны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репродуктивного здоровья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sz w:val="24"/>
                <w:szCs w:val="24"/>
              </w:rPr>
              <w:lastRenderedPageBreak/>
              <w:t>Раздел 2.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Гинекология детского и подросткового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возраста</w:t>
            </w:r>
          </w:p>
          <w:p w:rsidR="00326E7C" w:rsidRPr="0003656C" w:rsidRDefault="00326E7C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1.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Методы исследования в гинекологии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детского и подросткового возраста.</w:t>
            </w:r>
            <w:r w:rsidRPr="0003656C">
              <w:t xml:space="preserve"> </w:t>
            </w:r>
            <w:proofErr w:type="gram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Клинические, лабораторные, электрофизиологические,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рентгенологические, ультразвуковые, радиоизотопные,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эндоскопические, морфологические методы исследования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матери и плода.</w:t>
            </w:r>
            <w:proofErr w:type="gramEnd"/>
          </w:p>
          <w:p w:rsidR="00326E7C" w:rsidRPr="0003656C" w:rsidRDefault="006C221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2.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Физиологические особенности развития детского организма. Этапы развития половой системы: внутриутробный период,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период новорожденности, детства,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пубертат</w:t>
            </w:r>
            <w:proofErr w:type="spellEnd"/>
          </w:p>
          <w:p w:rsidR="006C221B" w:rsidRPr="0003656C" w:rsidRDefault="006C221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З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Нарушения менструальной функции. Классификация.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Этиология. Патогенез. Клиника. Диагностика. Лечение.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Профилактика.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Нейро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-эндокринные синдромы (гипоталамический с-м, с-м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Бабинского-Фрелиха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Морисо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>,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Кальмана, Лоуренса и </w:t>
            </w:r>
            <w:proofErr w:type="spellStart"/>
            <w:proofErr w:type="gram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др</w:t>
            </w:r>
            <w:proofErr w:type="spellEnd"/>
            <w:proofErr w:type="gramEnd"/>
            <w:r w:rsidRPr="0003656C">
              <w:rPr>
                <w:rStyle w:val="21"/>
                <w:rFonts w:eastAsiaTheme="minorHAnsi"/>
                <w:sz w:val="24"/>
                <w:szCs w:val="24"/>
              </w:rPr>
              <w:t>).</w:t>
            </w:r>
          </w:p>
          <w:p w:rsidR="006C221B" w:rsidRPr="0003656C" w:rsidRDefault="006C221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4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Аномалии развития половых органов.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Преждевременное и запоздалое половое развитие. Аномалии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пола и половых органов. Классификация. Этиология.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Патогенез. Клиника. Диагностика.</w:t>
            </w:r>
            <w:r w:rsidRPr="0003656C">
              <w:t xml:space="preserve">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Лечение. Профилактика.</w:t>
            </w:r>
          </w:p>
          <w:p w:rsidR="006C221B" w:rsidRPr="0003656C" w:rsidRDefault="006C221B" w:rsidP="006C221B">
            <w:pPr>
              <w:jc w:val="both"/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5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. Воспалительные заболевания половых органов.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Вульвовагиниты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. </w:t>
            </w:r>
            <w:proofErr w:type="gram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Неспецифические</w:t>
            </w:r>
            <w:proofErr w:type="gramEnd"/>
            <w:r w:rsidRPr="0003656C">
              <w:rPr>
                <w:rStyle w:val="21"/>
                <w:rFonts w:eastAsiaTheme="minorHAnsi"/>
                <w:sz w:val="24"/>
                <w:szCs w:val="24"/>
              </w:rPr>
              <w:t>, специфические (гонорея, туберкулез), паразитарные (трихомониаз, глистная инвазия), грибковые.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sz w:val="24"/>
                <w:szCs w:val="24"/>
              </w:rPr>
              <w:t>Воспалительные заболевания придатков, тазовой брюшины. Классификация. Этиология. Патогенез. Клиника. Диагностика. Лечение. Реабилитация. Профилактика.</w:t>
            </w:r>
          </w:p>
          <w:p w:rsidR="006C221B" w:rsidRPr="0003656C" w:rsidRDefault="006C221B" w:rsidP="006C221B">
            <w:pPr>
              <w:jc w:val="both"/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6.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Новообразования половых органов.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sz w:val="24"/>
                <w:szCs w:val="24"/>
              </w:rPr>
              <w:t>Опухоли и опухолевидные образования вульвы, влагалища, шейки матки, маточных труб, яичников. Классификация. Этиология. Патогенез. Особенности хирургического лечения опухолей в детском возрасте.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7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Эндометриоз</w:t>
            </w:r>
            <w:proofErr w:type="spell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наружный</w:t>
            </w:r>
            <w:proofErr w:type="gramEnd"/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и внутренний Классификация. Этиология. Патогенез. Клиника. Диагностика. Лечение. Реабилитация. Профилактика.</w:t>
            </w:r>
          </w:p>
          <w:p w:rsidR="006C221B" w:rsidRPr="0003656C" w:rsidRDefault="006C221B" w:rsidP="006C221B">
            <w:pPr>
              <w:jc w:val="both"/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8.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Травмы половых органов.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sz w:val="24"/>
                <w:szCs w:val="24"/>
              </w:rPr>
              <w:t>Классификация. Диагностика. Особенности лечения.</w:t>
            </w:r>
          </w:p>
          <w:p w:rsidR="006C221B" w:rsidRPr="0003656C" w:rsidRDefault="006C221B" w:rsidP="006C221B">
            <w:pPr>
              <w:jc w:val="both"/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9</w:t>
            </w:r>
            <w:r w:rsidRPr="0003656C">
              <w:rPr>
                <w:rStyle w:val="21"/>
                <w:rFonts w:eastAsiaTheme="minorHAnsi"/>
                <w:i/>
                <w:sz w:val="24"/>
                <w:szCs w:val="24"/>
              </w:rPr>
              <w:t xml:space="preserve">. 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Контрацепция у подростков.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sz w:val="24"/>
                <w:szCs w:val="24"/>
              </w:rPr>
              <w:t>Особенности контрацепции у подростков. Роль гормональной контрацепции. Двойной Голландский метод. Пожарная контрацепция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10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Беременность и роды у подростков. Особенности течения беременности у подростков. Профилактика осложнений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11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Половое воспитание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12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Современные технологии в клинике и диагностике гинекологических заболеваний у детей и подростков. Клинические пути. Эндоскопические методы в диагностике и лечении гинекологических заболеваний у детей и подростков.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sz w:val="24"/>
                <w:szCs w:val="24"/>
              </w:rPr>
              <w:t>Раздел 3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 «Изучение смежных дисциплин»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1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03656C">
              <w:rPr>
                <w:rStyle w:val="21"/>
                <w:rFonts w:eastAsiaTheme="minorHAnsi"/>
                <w:sz w:val="24"/>
                <w:szCs w:val="24"/>
              </w:rPr>
              <w:t>Урогинекология</w:t>
            </w:r>
            <w:proofErr w:type="spellEnd"/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2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Медико-генетическое консультирование.</w:t>
            </w:r>
          </w:p>
          <w:p w:rsidR="006C221B" w:rsidRPr="0003656C" w:rsidRDefault="006C221B" w:rsidP="006C221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Style w:val="21"/>
                <w:rFonts w:eastAsiaTheme="minorHAnsi"/>
                <w:sz w:val="24"/>
                <w:szCs w:val="24"/>
              </w:rPr>
            </w:pPr>
            <w:r w:rsidRPr="0003656C">
              <w:rPr>
                <w:rStyle w:val="21"/>
                <w:rFonts w:eastAsiaTheme="minorHAnsi"/>
                <w:b/>
                <w:i/>
                <w:sz w:val="24"/>
                <w:szCs w:val="24"/>
              </w:rPr>
              <w:t>Тема 3</w:t>
            </w:r>
            <w:r w:rsidRPr="0003656C">
              <w:rPr>
                <w:rStyle w:val="21"/>
                <w:rFonts w:eastAsiaTheme="minorHAnsi"/>
                <w:sz w:val="24"/>
                <w:szCs w:val="24"/>
              </w:rPr>
              <w:t>. Туберкулез женских половых органов</w:t>
            </w:r>
          </w:p>
          <w:p w:rsidR="006C221B" w:rsidRPr="0003656C" w:rsidRDefault="006C221B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03656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71246D" w:rsidRDefault="0071246D" w:rsidP="0071246D">
            <w:pPr>
              <w:suppressLineNumbers/>
              <w:rPr>
                <w:b/>
                <w:i/>
              </w:rPr>
            </w:pPr>
            <w:r w:rsidRPr="0071246D">
              <w:rPr>
                <w:b/>
                <w:i/>
              </w:rPr>
              <w:t>Средства обеспечения освоения дисциплины</w:t>
            </w:r>
          </w:p>
          <w:p w:rsidR="0071246D" w:rsidRPr="0071246D" w:rsidRDefault="0071246D" w:rsidP="0071246D">
            <w:r w:rsidRPr="0071246D">
              <w:rPr>
                <w:i/>
              </w:rPr>
              <w:t>1. Компьютерные программы</w:t>
            </w:r>
            <w:r w:rsidRPr="0071246D">
              <w:t>.</w:t>
            </w:r>
          </w:p>
          <w:p w:rsidR="0071246D" w:rsidRPr="0071246D" w:rsidRDefault="0071246D" w:rsidP="0071246D">
            <w:r w:rsidRPr="0071246D">
              <w:t xml:space="preserve">Программа по контрольному тестированию </w:t>
            </w:r>
          </w:p>
          <w:p w:rsidR="0071246D" w:rsidRPr="0071246D" w:rsidRDefault="0071246D" w:rsidP="0071246D">
            <w:pPr>
              <w:rPr>
                <w:i/>
              </w:rPr>
            </w:pPr>
            <w:r w:rsidRPr="0071246D">
              <w:rPr>
                <w:i/>
              </w:rPr>
              <w:t>2. Аудио-видео пособия</w:t>
            </w:r>
          </w:p>
          <w:p w:rsidR="0071246D" w:rsidRPr="0071246D" w:rsidRDefault="0071246D" w:rsidP="0071246D">
            <w:pPr>
              <w:suppressLineNumbers/>
            </w:pPr>
            <w:r w:rsidRPr="0071246D">
              <w:t>Набор тематических слайдов к лекциям и практическим занятиям</w:t>
            </w:r>
          </w:p>
          <w:p w:rsidR="0071246D" w:rsidRPr="0071246D" w:rsidRDefault="0071246D" w:rsidP="0071246D">
            <w:pPr>
              <w:suppressLineNumbers/>
              <w:rPr>
                <w:b/>
                <w:bCs/>
              </w:rPr>
            </w:pPr>
            <w:r w:rsidRPr="0071246D">
              <w:rPr>
                <w:b/>
                <w:bCs/>
              </w:rPr>
              <w:t>Материально-техническое обеспечение дисциплины</w:t>
            </w:r>
          </w:p>
          <w:p w:rsidR="0071246D" w:rsidRPr="0071246D" w:rsidRDefault="0071246D" w:rsidP="0071246D">
            <w:pPr>
              <w:suppressLineNumbers/>
              <w:rPr>
                <w:b/>
                <w:bCs/>
                <w:i/>
                <w:iCs/>
              </w:rPr>
            </w:pPr>
            <w:r w:rsidRPr="0071246D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71246D" w:rsidRPr="0071246D" w:rsidRDefault="0071246D" w:rsidP="0071246D">
            <w:r w:rsidRPr="0071246D">
              <w:t>1. Лекционный зал</w:t>
            </w:r>
          </w:p>
          <w:p w:rsidR="0071246D" w:rsidRPr="0071246D" w:rsidRDefault="0071246D" w:rsidP="0071246D">
            <w:r w:rsidRPr="0071246D">
              <w:t>2. Учебная комната</w:t>
            </w:r>
          </w:p>
          <w:p w:rsidR="0071246D" w:rsidRPr="0071246D" w:rsidRDefault="0071246D" w:rsidP="0071246D">
            <w:pPr>
              <w:suppressLineNumbers/>
              <w:rPr>
                <w:b/>
                <w:bCs/>
                <w:i/>
                <w:iCs/>
              </w:rPr>
            </w:pPr>
            <w:r w:rsidRPr="0071246D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71246D" w:rsidRPr="0071246D" w:rsidRDefault="0071246D" w:rsidP="007124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71246D">
              <w:t>Ноутбук, мультимедийный проектор, экран</w:t>
            </w:r>
          </w:p>
          <w:p w:rsidR="0071246D" w:rsidRPr="0071246D" w:rsidRDefault="0071246D" w:rsidP="0071246D">
            <w:pPr>
              <w:numPr>
                <w:ilvl w:val="0"/>
                <w:numId w:val="3"/>
              </w:numPr>
              <w:suppressLineNumbers/>
              <w:ind w:left="0" w:firstLine="0"/>
            </w:pPr>
            <w:proofErr w:type="spellStart"/>
            <w:r w:rsidRPr="0071246D">
              <w:t>Симуляционный</w:t>
            </w:r>
            <w:proofErr w:type="spellEnd"/>
            <w:r w:rsidRPr="0071246D">
              <w:t xml:space="preserve"> класс (тренажеры, модели, таблицы)</w:t>
            </w:r>
          </w:p>
          <w:p w:rsidR="0071246D" w:rsidRPr="0071246D" w:rsidRDefault="0071246D" w:rsidP="007124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71246D">
              <w:t>Оборудование клинической базы.</w:t>
            </w:r>
          </w:p>
          <w:p w:rsidR="00B26EAC" w:rsidRPr="0071246D" w:rsidRDefault="00B26EAC" w:rsidP="0071246D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564D37" w:rsidRDefault="00564D37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  <w:bookmarkStart w:id="0" w:name="_GoBack"/>
            <w:bookmarkEnd w:id="0"/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656C"/>
    <w:rsid w:val="00075BA3"/>
    <w:rsid w:val="000C1948"/>
    <w:rsid w:val="00100040"/>
    <w:rsid w:val="0019362B"/>
    <w:rsid w:val="001E726A"/>
    <w:rsid w:val="001F6037"/>
    <w:rsid w:val="00210736"/>
    <w:rsid w:val="00265994"/>
    <w:rsid w:val="002B0D38"/>
    <w:rsid w:val="002C1E84"/>
    <w:rsid w:val="002E738A"/>
    <w:rsid w:val="002E794F"/>
    <w:rsid w:val="0030109A"/>
    <w:rsid w:val="00326E7C"/>
    <w:rsid w:val="003A6CDB"/>
    <w:rsid w:val="003F7BA0"/>
    <w:rsid w:val="00410C1A"/>
    <w:rsid w:val="00433EBF"/>
    <w:rsid w:val="004B0B5C"/>
    <w:rsid w:val="004B72AA"/>
    <w:rsid w:val="004F35B9"/>
    <w:rsid w:val="00564D37"/>
    <w:rsid w:val="005663B3"/>
    <w:rsid w:val="005F1B53"/>
    <w:rsid w:val="006648B9"/>
    <w:rsid w:val="006A7029"/>
    <w:rsid w:val="006C221B"/>
    <w:rsid w:val="0071246D"/>
    <w:rsid w:val="007320A9"/>
    <w:rsid w:val="00752688"/>
    <w:rsid w:val="0077599C"/>
    <w:rsid w:val="007B786C"/>
    <w:rsid w:val="007E1EF1"/>
    <w:rsid w:val="008253B6"/>
    <w:rsid w:val="00844647"/>
    <w:rsid w:val="00862429"/>
    <w:rsid w:val="00870628"/>
    <w:rsid w:val="008A523E"/>
    <w:rsid w:val="008E21A9"/>
    <w:rsid w:val="008E3497"/>
    <w:rsid w:val="008F261D"/>
    <w:rsid w:val="00903E2C"/>
    <w:rsid w:val="009509B9"/>
    <w:rsid w:val="009E43AD"/>
    <w:rsid w:val="00A55F4A"/>
    <w:rsid w:val="00A760F7"/>
    <w:rsid w:val="00AA4576"/>
    <w:rsid w:val="00AC61A1"/>
    <w:rsid w:val="00AD08AE"/>
    <w:rsid w:val="00AE68E3"/>
    <w:rsid w:val="00B11AF3"/>
    <w:rsid w:val="00B26EAC"/>
    <w:rsid w:val="00B340CA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D12BB1"/>
    <w:rsid w:val="00DA2BE0"/>
    <w:rsid w:val="00DF1D5C"/>
    <w:rsid w:val="00E57980"/>
    <w:rsid w:val="00E77E3C"/>
    <w:rsid w:val="00EB5A7C"/>
    <w:rsid w:val="00F03E9C"/>
    <w:rsid w:val="00F174C7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F1A-AE20-416B-B678-902A9277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2014-09-22T08:04:00Z</dcterms:created>
  <dcterms:modified xsi:type="dcterms:W3CDTF">2014-09-22T08:21:00Z</dcterms:modified>
</cp:coreProperties>
</file>