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87C55" w:rsidRDefault="00D87C55" w:rsidP="00D87C5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Современные принципы диагностики и лечения хламидиоза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7D6BAF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AF" w:rsidRDefault="007D6BAF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55" w:rsidRPr="00D87C55" w:rsidRDefault="00D87C55" w:rsidP="0027588E">
            <w:pPr>
              <w:ind w:firstLine="567"/>
              <w:jc w:val="both"/>
              <w:rPr>
                <w:bCs/>
              </w:rPr>
            </w:pPr>
            <w:r w:rsidRPr="00D87C55">
              <w:rPr>
                <w:bCs/>
              </w:rPr>
              <w:t>Рабочая программа дисциплины разработана в соответствии с государственным образовательным стандартом (ГОС) высшего профессионального образования по направлению подготовки (специальности) 060101 (040100) Лечебное дело.</w:t>
            </w:r>
          </w:p>
          <w:p w:rsidR="007D6BAF" w:rsidRPr="00D87C55" w:rsidRDefault="00D87C55" w:rsidP="0027588E">
            <w:pPr>
              <w:ind w:firstLine="567"/>
              <w:jc w:val="both"/>
              <w:rPr>
                <w:bCs/>
              </w:rPr>
            </w:pPr>
            <w:r w:rsidRPr="00D87C55">
              <w:rPr>
                <w:bCs/>
              </w:rPr>
              <w:t xml:space="preserve">Актуальность выделения хламидиоза из группы инфекций, передаваемых половым путем (ИППП), связана с тем, что в настоящее время хламидиоз является наиболее распространенным заболеванием среди ИППП. </w:t>
            </w:r>
            <w:proofErr w:type="spellStart"/>
            <w:r w:rsidRPr="00D87C55">
              <w:rPr>
                <w:bCs/>
              </w:rPr>
              <w:t>Хламидийная</w:t>
            </w:r>
            <w:proofErr w:type="spellEnd"/>
            <w:r w:rsidRPr="00D87C55">
              <w:rPr>
                <w:bCs/>
              </w:rPr>
              <w:t xml:space="preserve"> инфекция у женщин связана с серьезными нарушениями репродуктивной функции и инфекционными осложнениями в виде воспалительных заболеваний органов малого таза, трубного бесплодия и внематочной беременности. Хламидии влияют на внутриутробное развитие плода, исход родов и течение послеродового периода. Актуальность 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55" w:rsidRPr="00D87C55" w:rsidRDefault="00D87C55" w:rsidP="0027588E">
            <w:pPr>
              <w:ind w:firstLine="567"/>
              <w:jc w:val="both"/>
            </w:pPr>
            <w:r w:rsidRPr="00D87C55">
              <w:rPr>
                <w:bCs/>
                <w:i/>
              </w:rPr>
              <w:t>Целями</w:t>
            </w:r>
            <w:r w:rsidRPr="00D87C55">
              <w:rPr>
                <w:bCs/>
              </w:rPr>
              <w:t xml:space="preserve"> освоения учебной дисциплины «</w:t>
            </w:r>
            <w:r w:rsidRPr="00D87C55">
              <w:rPr>
                <w:color w:val="000000"/>
                <w:spacing w:val="-3"/>
              </w:rPr>
              <w:t>Современные принципы диагностики и лечения хламидиоза» являются овладение знаниями этиологии, патогенеза, клинических проявлений, принципов диагностики, лечения и профилактики хламидиоза.</w:t>
            </w:r>
          </w:p>
          <w:p w:rsidR="00D87C55" w:rsidRPr="00D87C55" w:rsidRDefault="00D87C55" w:rsidP="0027588E">
            <w:pPr>
              <w:shd w:val="clear" w:color="auto" w:fill="FFFFFF"/>
              <w:ind w:firstLine="567"/>
              <w:jc w:val="both"/>
            </w:pPr>
            <w:r w:rsidRPr="00D87C55">
              <w:t xml:space="preserve">При этом </w:t>
            </w:r>
            <w:r w:rsidRPr="00D87C55">
              <w:rPr>
                <w:i/>
              </w:rPr>
              <w:t xml:space="preserve">задачами </w:t>
            </w:r>
            <w:r w:rsidRPr="00D87C55">
              <w:t>освоения</w:t>
            </w:r>
            <w:r w:rsidRPr="00D87C55">
              <w:rPr>
                <w:i/>
              </w:rPr>
              <w:t xml:space="preserve"> </w:t>
            </w:r>
            <w:r w:rsidRPr="00D87C55">
              <w:t>дисциплины являются:</w:t>
            </w:r>
          </w:p>
          <w:p w:rsidR="00D87C55" w:rsidRPr="00D87C55" w:rsidRDefault="00D87C55" w:rsidP="0027588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0" w:firstLine="567"/>
              <w:jc w:val="both"/>
            </w:pPr>
            <w:r w:rsidRPr="00D87C55">
              <w:t xml:space="preserve">Формирование умений распознавать клинические проявления различных форм хламидиоза на основе знания особенностей дерматовенерологического статуса. </w:t>
            </w:r>
          </w:p>
          <w:p w:rsidR="00D87C55" w:rsidRPr="00D87C55" w:rsidRDefault="00D87C55" w:rsidP="0027588E">
            <w:pPr>
              <w:pStyle w:val="2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</w:pPr>
            <w:r w:rsidRPr="00D87C55">
              <w:t>Ознакомление студентов с методиками клинического обследования больных хламидиоза; дополнительными методами обследования, установление диагноза, выявление провоцирующих факторов, составление плана лечения больного с учетом сопутствующих заболеваний, показаний и противопоказаний для каждого метода лечения.</w:t>
            </w:r>
          </w:p>
          <w:p w:rsidR="00D87C55" w:rsidRPr="00D87C55" w:rsidRDefault="00D87C55" w:rsidP="0027588E">
            <w:pPr>
              <w:pStyle w:val="2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</w:pPr>
            <w:r w:rsidRPr="00D87C55">
              <w:t xml:space="preserve">Воспитание навыков применять для подтверждения диагноза клинические тесты, пробы и способы и др., умение интерпретировать данные клинико-лабораторных методов исследований, поставить клинический или предварительный диагноз, проводить дифференциальную диагностику. </w:t>
            </w:r>
          </w:p>
          <w:p w:rsidR="00D87C55" w:rsidRPr="00D87C55" w:rsidRDefault="00D87C55" w:rsidP="0027588E">
            <w:pPr>
              <w:pStyle w:val="2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</w:pPr>
            <w:r w:rsidRPr="00D87C55">
              <w:t>Формирование представлений о принципах основных методов профилактики хламидиоза, с основами санитарно-просветительской работы и организационных мероприятий по снижению заболеваемости хламидиозом.</w:t>
            </w:r>
          </w:p>
          <w:p w:rsidR="00D87C55" w:rsidRPr="00D87C55" w:rsidRDefault="00D87C55" w:rsidP="0027588E">
            <w:pPr>
              <w:pStyle w:val="2"/>
              <w:numPr>
                <w:ilvl w:val="0"/>
                <w:numId w:val="26"/>
              </w:numPr>
              <w:spacing w:after="0" w:line="240" w:lineRule="auto"/>
              <w:ind w:left="0" w:firstLine="567"/>
              <w:jc w:val="both"/>
            </w:pPr>
            <w:r w:rsidRPr="00D87C55">
              <w:t>Обучение проведению диспансерного наблюдения и реабилитации пациентов с хламидиозом;</w:t>
            </w:r>
          </w:p>
          <w:p w:rsidR="00B26EAC" w:rsidRPr="00D87C55" w:rsidRDefault="00D87C55" w:rsidP="0027588E">
            <w:pPr>
              <w:pStyle w:val="a9"/>
              <w:widowControl w:val="0"/>
              <w:suppressAutoHyphens/>
              <w:ind w:firstLine="567"/>
              <w:jc w:val="both"/>
              <w:rPr>
                <w:spacing w:val="-2"/>
              </w:rPr>
            </w:pPr>
            <w:r w:rsidRPr="00D87C55">
              <w:t>Формирование навыков изучения научной литературы и официальных статистических обзоров.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F" w:rsidRDefault="00D87C55" w:rsidP="00D87C55">
            <w:pPr>
              <w:widowControl w:val="0"/>
              <w:spacing w:line="360" w:lineRule="auto"/>
              <w:jc w:val="both"/>
              <w:rPr>
                <w:bCs/>
              </w:rPr>
            </w:pPr>
            <w:r w:rsidRPr="00D87C55">
              <w:rPr>
                <w:bCs/>
              </w:rPr>
              <w:t>Кафедра клинических дисциплин</w:t>
            </w:r>
            <w:r>
              <w:rPr>
                <w:bCs/>
              </w:rPr>
              <w:t xml:space="preserve"> </w:t>
            </w:r>
            <w:r w:rsidRPr="00D87C55">
              <w:rPr>
                <w:bCs/>
              </w:rPr>
              <w:t>6 лет</w:t>
            </w:r>
          </w:p>
          <w:p w:rsidR="002917C1" w:rsidRPr="00C90D0D" w:rsidRDefault="002917C1" w:rsidP="00D87C55">
            <w:pPr>
              <w:widowControl w:val="0"/>
              <w:spacing w:line="360" w:lineRule="auto"/>
              <w:jc w:val="both"/>
              <w:rPr>
                <w:bCs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BC70F2" w:rsidRDefault="00D87C5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BC70F2">
              <w:rPr>
                <w:bCs/>
              </w:rPr>
              <w:t>54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F2" w:rsidRPr="00BC70F2" w:rsidRDefault="00BC70F2" w:rsidP="0027588E">
            <w:pPr>
              <w:ind w:firstLine="567"/>
              <w:jc w:val="both"/>
              <w:rPr>
                <w:i/>
              </w:rPr>
            </w:pPr>
            <w:r w:rsidRPr="00BC70F2">
              <w:t xml:space="preserve">В результате освоения дисциплины обучающийся должен </w:t>
            </w:r>
            <w:r w:rsidRPr="00BC70F2">
              <w:rPr>
                <w:i/>
              </w:rPr>
              <w:t>знать:</w:t>
            </w:r>
          </w:p>
          <w:p w:rsidR="00BC70F2" w:rsidRPr="00BC70F2" w:rsidRDefault="00BC70F2" w:rsidP="0027588E">
            <w:pPr>
              <w:ind w:firstLine="567"/>
              <w:jc w:val="both"/>
            </w:pPr>
            <w:r w:rsidRPr="00BC70F2">
              <w:t>этиологию, эпидемиологию и клинические проявления хламидиоза.</w:t>
            </w:r>
          </w:p>
          <w:p w:rsidR="00BC70F2" w:rsidRPr="00BC70F2" w:rsidRDefault="00BC70F2" w:rsidP="0027588E">
            <w:pPr>
              <w:ind w:firstLine="567"/>
              <w:jc w:val="both"/>
              <w:rPr>
                <w:i/>
              </w:rPr>
            </w:pPr>
            <w:r w:rsidRPr="00BC70F2">
              <w:rPr>
                <w:bCs/>
                <w:i/>
              </w:rPr>
              <w:t>Уметь:</w:t>
            </w:r>
          </w:p>
          <w:p w:rsidR="00BC70F2" w:rsidRPr="00BC70F2" w:rsidRDefault="00BC70F2" w:rsidP="0027588E">
            <w:pPr>
              <w:tabs>
                <w:tab w:val="num" w:pos="142"/>
              </w:tabs>
              <w:ind w:firstLine="567"/>
              <w:jc w:val="both"/>
            </w:pPr>
            <w:r w:rsidRPr="00BC70F2">
              <w:t>– провести клиническое обследование больного;</w:t>
            </w:r>
          </w:p>
          <w:p w:rsidR="00BC70F2" w:rsidRPr="00BC70F2" w:rsidRDefault="00BC70F2" w:rsidP="0027588E">
            <w:pPr>
              <w:tabs>
                <w:tab w:val="num" w:pos="142"/>
              </w:tabs>
              <w:ind w:firstLine="567"/>
              <w:jc w:val="both"/>
            </w:pPr>
            <w:r w:rsidRPr="00BC70F2">
              <w:t>– наметить план дальнейшего рационального обследования больного;</w:t>
            </w:r>
          </w:p>
          <w:p w:rsidR="00BC70F2" w:rsidRPr="00BC70F2" w:rsidRDefault="00BC70F2" w:rsidP="0027588E">
            <w:pPr>
              <w:tabs>
                <w:tab w:val="num" w:pos="142"/>
              </w:tabs>
              <w:ind w:firstLine="567"/>
              <w:jc w:val="both"/>
            </w:pPr>
            <w:r w:rsidRPr="00BC70F2">
              <w:t>– поставить диагноз и обосновать его (или предположительный диагноз);</w:t>
            </w:r>
          </w:p>
          <w:p w:rsidR="00BC70F2" w:rsidRPr="00BC70F2" w:rsidRDefault="00BC70F2" w:rsidP="0027588E">
            <w:pPr>
              <w:tabs>
                <w:tab w:val="num" w:pos="142"/>
              </w:tabs>
              <w:ind w:firstLine="567"/>
              <w:jc w:val="both"/>
            </w:pPr>
            <w:r w:rsidRPr="00BC70F2">
              <w:t xml:space="preserve">– выявить причинные, провоцирующие и способствующие факторы, а при необходимости оценить </w:t>
            </w:r>
            <w:proofErr w:type="spellStart"/>
            <w:r w:rsidRPr="00BC70F2">
              <w:t>эпидобстановку</w:t>
            </w:r>
            <w:proofErr w:type="spellEnd"/>
            <w:r w:rsidRPr="00BC70F2">
              <w:t>;</w:t>
            </w:r>
          </w:p>
          <w:p w:rsidR="00BC70F2" w:rsidRPr="00BC70F2" w:rsidRDefault="00BC70F2" w:rsidP="0027588E">
            <w:pPr>
              <w:tabs>
                <w:tab w:val="num" w:pos="142"/>
              </w:tabs>
              <w:ind w:firstLine="567"/>
              <w:jc w:val="both"/>
            </w:pPr>
            <w:r w:rsidRPr="00BC70F2">
              <w:t>– составить план лечения больного (режим, диета, медикаменты, физиотерапия и др.) с учетом индивидуального диагноза, показаний и противопоказаний для каждого метода лечения;</w:t>
            </w:r>
          </w:p>
          <w:p w:rsidR="00BC70F2" w:rsidRPr="00BC70F2" w:rsidRDefault="00BC70F2" w:rsidP="0027588E">
            <w:pPr>
              <w:tabs>
                <w:tab w:val="num" w:pos="142"/>
                <w:tab w:val="num" w:pos="360"/>
              </w:tabs>
              <w:ind w:firstLine="567"/>
              <w:jc w:val="both"/>
            </w:pPr>
            <w:r w:rsidRPr="00BC70F2">
              <w:t xml:space="preserve">– оценить эффективность лечения, установить возможные проявления нежелательного побочного действия лекарств и меры их предупреждения и устранения. </w:t>
            </w:r>
          </w:p>
          <w:p w:rsidR="00BC70F2" w:rsidRPr="00BC70F2" w:rsidRDefault="00BC70F2" w:rsidP="0027588E">
            <w:pPr>
              <w:tabs>
                <w:tab w:val="num" w:pos="142"/>
                <w:tab w:val="num" w:pos="360"/>
              </w:tabs>
              <w:ind w:firstLine="567"/>
              <w:jc w:val="both"/>
            </w:pPr>
            <w:r w:rsidRPr="00BC70F2">
              <w:t>– сформулировать ближайший и отдаленный прогноз. Дать рекомендации для дальнейшего, в том числе амбулаторного лечения;</w:t>
            </w:r>
          </w:p>
          <w:p w:rsidR="00BC70F2" w:rsidRPr="00BC70F2" w:rsidRDefault="00BC70F2" w:rsidP="0027588E">
            <w:pPr>
              <w:tabs>
                <w:tab w:val="num" w:pos="142"/>
                <w:tab w:val="num" w:pos="360"/>
              </w:tabs>
              <w:ind w:firstLine="567"/>
              <w:jc w:val="both"/>
            </w:pPr>
            <w:r w:rsidRPr="00BC70F2">
              <w:t>– рекомендовать меры вторичной профилактики (коррекции факторов риска, провоцирующих и способствующих факторов).</w:t>
            </w:r>
          </w:p>
          <w:p w:rsidR="00BC70F2" w:rsidRPr="00BC70F2" w:rsidRDefault="00BC70F2" w:rsidP="0027588E">
            <w:pPr>
              <w:shd w:val="clear" w:color="auto" w:fill="FFFFFF"/>
              <w:ind w:firstLine="426"/>
              <w:jc w:val="both"/>
              <w:rPr>
                <w:i/>
                <w:color w:val="000000"/>
              </w:rPr>
            </w:pPr>
            <w:r w:rsidRPr="00BC70F2">
              <w:rPr>
                <w:i/>
                <w:color w:val="000000"/>
              </w:rPr>
              <w:t>Быть ознакомленным:</w:t>
            </w:r>
          </w:p>
          <w:p w:rsidR="00BC70F2" w:rsidRPr="00BC70F2" w:rsidRDefault="00BC70F2" w:rsidP="0027588E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BC70F2">
              <w:rPr>
                <w:color w:val="000000"/>
              </w:rPr>
              <w:t>– с перспективами развития новых лекарственных препаратов для лечения хламидиоза, новых сре</w:t>
            </w:r>
            <w:proofErr w:type="gramStart"/>
            <w:r w:rsidRPr="00BC70F2">
              <w:rPr>
                <w:color w:val="000000"/>
              </w:rPr>
              <w:t>дств дл</w:t>
            </w:r>
            <w:proofErr w:type="gramEnd"/>
            <w:r w:rsidRPr="00BC70F2">
              <w:rPr>
                <w:color w:val="000000"/>
              </w:rPr>
              <w:t>я проведения профилактических мероприятий;</w:t>
            </w:r>
          </w:p>
          <w:p w:rsidR="00BC70F2" w:rsidRPr="00BC70F2" w:rsidRDefault="00BC70F2" w:rsidP="0027588E">
            <w:pPr>
              <w:shd w:val="clear" w:color="auto" w:fill="FFFFFF"/>
              <w:ind w:firstLine="426"/>
              <w:jc w:val="both"/>
              <w:rPr>
                <w:color w:val="000000"/>
              </w:rPr>
            </w:pPr>
            <w:r w:rsidRPr="00BC70F2">
              <w:rPr>
                <w:color w:val="000000"/>
              </w:rPr>
              <w:t>– с новыми методиками диагностики скрытых форм хламидиоза;</w:t>
            </w:r>
          </w:p>
          <w:p w:rsidR="00C25A7A" w:rsidRPr="00BC70F2" w:rsidRDefault="00BC70F2" w:rsidP="0027588E">
            <w:pPr>
              <w:pStyle w:val="a9"/>
              <w:widowControl w:val="0"/>
              <w:suppressAutoHyphens/>
              <w:ind w:firstLine="709"/>
              <w:jc w:val="both"/>
            </w:pPr>
            <w:r w:rsidRPr="00BC70F2">
              <w:rPr>
                <w:color w:val="000000"/>
              </w:rPr>
              <w:t>– с методикой проведения научно-практической работы, направленной на снижение заболеваемости хламидиоза.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3F" w:rsidRPr="00BC70F2" w:rsidRDefault="00BC70F2" w:rsidP="0027588E">
            <w:pPr>
              <w:jc w:val="both"/>
            </w:pPr>
            <w:r w:rsidRPr="00BC70F2">
              <w:rPr>
                <w:i/>
              </w:rPr>
              <w:t>Тема 1.</w:t>
            </w:r>
            <w:r w:rsidRPr="00BC70F2">
              <w:t xml:space="preserve"> Общее представление о хламидиозе. Этиология, патогенез, эпидемиология</w:t>
            </w:r>
          </w:p>
          <w:p w:rsidR="00BC70F2" w:rsidRPr="00BC70F2" w:rsidRDefault="00BC70F2" w:rsidP="0027588E">
            <w:pPr>
              <w:jc w:val="both"/>
            </w:pPr>
            <w:r w:rsidRPr="00BC70F2">
              <w:rPr>
                <w:i/>
              </w:rPr>
              <w:t>Тема 2.</w:t>
            </w:r>
            <w:r w:rsidRPr="00BC70F2">
              <w:t xml:space="preserve"> Классификация хламидиоза. Клинические варианты течения заболевания</w:t>
            </w:r>
          </w:p>
          <w:p w:rsidR="00BC70F2" w:rsidRPr="00BC70F2" w:rsidRDefault="00BC70F2" w:rsidP="0027588E">
            <w:pPr>
              <w:jc w:val="both"/>
            </w:pPr>
            <w:r w:rsidRPr="00BC70F2">
              <w:rPr>
                <w:i/>
              </w:rPr>
              <w:t>Тема 3.</w:t>
            </w:r>
            <w:r w:rsidRPr="00BC70F2">
              <w:t xml:space="preserve"> Современные методы диагностики хламидиоза. Особенности диагностики скрытых форм хламидиоза</w:t>
            </w:r>
          </w:p>
          <w:p w:rsidR="00BC70F2" w:rsidRPr="00BC70F2" w:rsidRDefault="00BC70F2" w:rsidP="0027588E">
            <w:pPr>
              <w:jc w:val="both"/>
              <w:rPr>
                <w:color w:val="000000"/>
              </w:rPr>
            </w:pPr>
            <w:r w:rsidRPr="00BC70F2">
              <w:rPr>
                <w:i/>
              </w:rPr>
              <w:t>Тема 4</w:t>
            </w:r>
            <w:r w:rsidRPr="00BC70F2">
              <w:t>. Лечение хламидиоза. Профилактика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BC70F2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 и практиче</w:t>
            </w:r>
            <w:r w:rsidR="00DF14B7">
              <w:rPr>
                <w:rFonts w:ascii="Times New Roman CYR" w:hAnsi="Times New Roman CYR" w:cs="Times New Roman CYR"/>
                <w:bCs/>
              </w:rPr>
              <w:t>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bookmarkStart w:id="0" w:name="_GoBack" w:colFirst="1" w:colLast="1"/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15" w:rsidRPr="009B3E15" w:rsidRDefault="009B3E15" w:rsidP="0027588E">
            <w:pPr>
              <w:suppressLineNumbers/>
              <w:rPr>
                <w:b/>
                <w:i/>
              </w:rPr>
            </w:pPr>
            <w:r w:rsidRPr="009B3E15">
              <w:rPr>
                <w:b/>
                <w:i/>
              </w:rPr>
              <w:t>Средства обеспечения освоения дисциплины</w:t>
            </w:r>
          </w:p>
          <w:p w:rsidR="009B3E15" w:rsidRPr="009B3E15" w:rsidRDefault="009B3E15" w:rsidP="0027588E">
            <w:r w:rsidRPr="009B3E15">
              <w:rPr>
                <w:i/>
              </w:rPr>
              <w:t>1. Компьютерные программы</w:t>
            </w:r>
            <w:r w:rsidRPr="009B3E15">
              <w:t>.</w:t>
            </w:r>
          </w:p>
          <w:p w:rsidR="009B3E15" w:rsidRPr="009B3E15" w:rsidRDefault="009B3E15" w:rsidP="0027588E">
            <w:r w:rsidRPr="009B3E15">
              <w:t xml:space="preserve">Программа по контрольному тестированию </w:t>
            </w:r>
          </w:p>
          <w:p w:rsidR="009B3E15" w:rsidRPr="009B3E15" w:rsidRDefault="009B3E15" w:rsidP="0027588E">
            <w:pPr>
              <w:rPr>
                <w:i/>
              </w:rPr>
            </w:pPr>
            <w:r w:rsidRPr="009B3E15">
              <w:rPr>
                <w:i/>
              </w:rPr>
              <w:t>2. Аудио-видео пособия</w:t>
            </w:r>
          </w:p>
          <w:p w:rsidR="009B3E15" w:rsidRPr="009B3E15" w:rsidRDefault="009B3E15" w:rsidP="0027588E">
            <w:pPr>
              <w:suppressLineNumbers/>
            </w:pPr>
            <w:r w:rsidRPr="009B3E15">
              <w:t>Набор тематических слайдов к лекциям и практическим занятиям</w:t>
            </w:r>
          </w:p>
          <w:p w:rsidR="009B3E15" w:rsidRPr="009B3E15" w:rsidRDefault="009B3E15" w:rsidP="0027588E">
            <w:pPr>
              <w:suppressLineNumbers/>
            </w:pPr>
            <w:r w:rsidRPr="009B3E15">
              <w:rPr>
                <w:b/>
                <w:bCs/>
              </w:rPr>
              <w:t>Материально-техническое обеспечение дисциплины</w:t>
            </w:r>
          </w:p>
          <w:p w:rsidR="009B3E15" w:rsidRPr="009B3E15" w:rsidRDefault="009B3E15" w:rsidP="0027588E">
            <w:pPr>
              <w:suppressLineNumbers/>
              <w:rPr>
                <w:b/>
                <w:bCs/>
                <w:i/>
                <w:iCs/>
              </w:rPr>
            </w:pPr>
            <w:r w:rsidRPr="009B3E15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9B3E15" w:rsidRPr="009B3E15" w:rsidRDefault="009B3E15" w:rsidP="0027588E">
            <w:r w:rsidRPr="009B3E15">
              <w:lastRenderedPageBreak/>
              <w:t>1. Лекционный зал</w:t>
            </w:r>
          </w:p>
          <w:p w:rsidR="009B3E15" w:rsidRPr="009B3E15" w:rsidRDefault="009B3E15" w:rsidP="0027588E">
            <w:r w:rsidRPr="009B3E15">
              <w:t>2. Учебная комната</w:t>
            </w:r>
          </w:p>
          <w:p w:rsidR="009B3E15" w:rsidRPr="009B3E15" w:rsidRDefault="009B3E15" w:rsidP="0027588E">
            <w:pPr>
              <w:suppressLineNumbers/>
              <w:rPr>
                <w:b/>
                <w:bCs/>
                <w:i/>
                <w:iCs/>
              </w:rPr>
            </w:pPr>
            <w:r w:rsidRPr="009B3E15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9B3E15" w:rsidRPr="009B3E15" w:rsidRDefault="009B3E15" w:rsidP="0027588E">
            <w:pPr>
              <w:suppressLineNumbers/>
            </w:pPr>
            <w:r>
              <w:t xml:space="preserve">1. </w:t>
            </w:r>
            <w:r w:rsidRPr="009B3E15">
              <w:t>Ноутбук, мультимедийный проектор, экран</w:t>
            </w:r>
          </w:p>
          <w:p w:rsidR="009B3E15" w:rsidRPr="009B3E15" w:rsidRDefault="009B3E15" w:rsidP="0027588E">
            <w:pPr>
              <w:suppressLineNumbers/>
            </w:pPr>
            <w:r>
              <w:t xml:space="preserve">2. </w:t>
            </w:r>
            <w:proofErr w:type="spellStart"/>
            <w:r w:rsidRPr="009B3E15">
              <w:t>Симуляционный</w:t>
            </w:r>
            <w:proofErr w:type="spellEnd"/>
            <w:r w:rsidRPr="009B3E15">
              <w:t xml:space="preserve"> класс (тренажеры, модели, таблицы)</w:t>
            </w:r>
          </w:p>
          <w:p w:rsidR="007D5A67" w:rsidRPr="009B3E15" w:rsidRDefault="009B3E15" w:rsidP="0027588E">
            <w:pPr>
              <w:suppressLineNumbers/>
            </w:pPr>
            <w:r>
              <w:t xml:space="preserve">3. </w:t>
            </w:r>
            <w:r w:rsidRPr="009B3E15">
              <w:t>Оборудование клинической базы.</w:t>
            </w:r>
          </w:p>
        </w:tc>
      </w:tr>
      <w:bookmarkEnd w:id="0"/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lastRenderedPageBreak/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0E" w:rsidRPr="009B3E15" w:rsidRDefault="009B3E15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9B3E15">
              <w:rPr>
                <w:bCs/>
                <w:lang w:val="en-US"/>
              </w:rPr>
              <w:t>VIII</w:t>
            </w:r>
            <w:r w:rsidRPr="009B3E15">
              <w:rPr>
                <w:bCs/>
              </w:rPr>
              <w:t xml:space="preserve"> семестр-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F658E5"/>
    <w:multiLevelType w:val="hybridMultilevel"/>
    <w:tmpl w:val="1150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C40E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2BC446D"/>
    <w:multiLevelType w:val="singleLevel"/>
    <w:tmpl w:val="92B6E7E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37F67B3"/>
    <w:multiLevelType w:val="hybridMultilevel"/>
    <w:tmpl w:val="4E8CE70A"/>
    <w:lvl w:ilvl="0" w:tplc="E35CD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1">
    <w:nsid w:val="2B202D49"/>
    <w:multiLevelType w:val="singleLevel"/>
    <w:tmpl w:val="2F009DC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331621C4"/>
    <w:multiLevelType w:val="singleLevel"/>
    <w:tmpl w:val="27BCB75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14">
    <w:nsid w:val="3CCF2109"/>
    <w:multiLevelType w:val="hybridMultilevel"/>
    <w:tmpl w:val="311425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53D5"/>
    <w:multiLevelType w:val="hybridMultilevel"/>
    <w:tmpl w:val="AAB0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D3390"/>
    <w:multiLevelType w:val="hybridMultilevel"/>
    <w:tmpl w:val="AB2E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77B54"/>
    <w:multiLevelType w:val="singleLevel"/>
    <w:tmpl w:val="2090B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0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393543"/>
    <w:multiLevelType w:val="hybridMultilevel"/>
    <w:tmpl w:val="21A8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84D4C"/>
    <w:multiLevelType w:val="hybridMultilevel"/>
    <w:tmpl w:val="556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6">
    <w:nsid w:val="779A2D85"/>
    <w:multiLevelType w:val="hybridMultilevel"/>
    <w:tmpl w:val="F6B6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6"/>
  </w:num>
  <w:num w:numId="6">
    <w:abstractNumId w:val="25"/>
  </w:num>
  <w:num w:numId="7">
    <w:abstractNumId w:val="10"/>
  </w:num>
  <w:num w:numId="8">
    <w:abstractNumId w:val="19"/>
  </w:num>
  <w:num w:numId="9">
    <w:abstractNumId w:val="27"/>
  </w:num>
  <w:num w:numId="10">
    <w:abstractNumId w:val="17"/>
  </w:num>
  <w:num w:numId="11">
    <w:abstractNumId w:val="23"/>
  </w:num>
  <w:num w:numId="12">
    <w:abstractNumId w:val="13"/>
  </w:num>
  <w:num w:numId="13">
    <w:abstractNumId w:val="2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21"/>
  </w:num>
  <w:num w:numId="16">
    <w:abstractNumId w:val="3"/>
  </w:num>
  <w:num w:numId="17">
    <w:abstractNumId w:val="11"/>
  </w:num>
  <w:num w:numId="18">
    <w:abstractNumId w:val="24"/>
  </w:num>
  <w:num w:numId="19">
    <w:abstractNumId w:val="1"/>
  </w:num>
  <w:num w:numId="20">
    <w:abstractNumId w:val="18"/>
  </w:num>
  <w:num w:numId="21">
    <w:abstractNumId w:val="12"/>
  </w:num>
  <w:num w:numId="22">
    <w:abstractNumId w:val="7"/>
  </w:num>
  <w:num w:numId="23">
    <w:abstractNumId w:val="26"/>
  </w:num>
  <w:num w:numId="24">
    <w:abstractNumId w:val="15"/>
  </w:num>
  <w:num w:numId="25">
    <w:abstractNumId w:val="8"/>
  </w:num>
  <w:num w:numId="26">
    <w:abstractNumId w:val="22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75D4"/>
    <w:rsid w:val="000330AB"/>
    <w:rsid w:val="00034739"/>
    <w:rsid w:val="0003656C"/>
    <w:rsid w:val="00070A1A"/>
    <w:rsid w:val="00075BA3"/>
    <w:rsid w:val="000769A9"/>
    <w:rsid w:val="00091A33"/>
    <w:rsid w:val="000B357D"/>
    <w:rsid w:val="000C054F"/>
    <w:rsid w:val="000C1948"/>
    <w:rsid w:val="000C7FFB"/>
    <w:rsid w:val="000F7ADE"/>
    <w:rsid w:val="00100040"/>
    <w:rsid w:val="001131DC"/>
    <w:rsid w:val="00114685"/>
    <w:rsid w:val="00121B8E"/>
    <w:rsid w:val="0012362C"/>
    <w:rsid w:val="00144038"/>
    <w:rsid w:val="00146729"/>
    <w:rsid w:val="00177BFA"/>
    <w:rsid w:val="00187C1B"/>
    <w:rsid w:val="0019362B"/>
    <w:rsid w:val="001952B4"/>
    <w:rsid w:val="001D5872"/>
    <w:rsid w:val="001E726A"/>
    <w:rsid w:val="001F05CE"/>
    <w:rsid w:val="001F6037"/>
    <w:rsid w:val="001F615A"/>
    <w:rsid w:val="0020431D"/>
    <w:rsid w:val="00210736"/>
    <w:rsid w:val="00211822"/>
    <w:rsid w:val="00212C3C"/>
    <w:rsid w:val="00214671"/>
    <w:rsid w:val="00222920"/>
    <w:rsid w:val="00222B83"/>
    <w:rsid w:val="00254FCC"/>
    <w:rsid w:val="00265994"/>
    <w:rsid w:val="0027588E"/>
    <w:rsid w:val="00283449"/>
    <w:rsid w:val="002917C1"/>
    <w:rsid w:val="00291A45"/>
    <w:rsid w:val="002B0D38"/>
    <w:rsid w:val="002C1E84"/>
    <w:rsid w:val="002D36AE"/>
    <w:rsid w:val="002E2849"/>
    <w:rsid w:val="002E294E"/>
    <w:rsid w:val="002E738A"/>
    <w:rsid w:val="002E794F"/>
    <w:rsid w:val="002F0C5F"/>
    <w:rsid w:val="0030109A"/>
    <w:rsid w:val="003112B4"/>
    <w:rsid w:val="00326E7C"/>
    <w:rsid w:val="0034476B"/>
    <w:rsid w:val="00347B5B"/>
    <w:rsid w:val="00382346"/>
    <w:rsid w:val="00383A06"/>
    <w:rsid w:val="0038428B"/>
    <w:rsid w:val="0038771C"/>
    <w:rsid w:val="003879AB"/>
    <w:rsid w:val="003A2D9C"/>
    <w:rsid w:val="003A3D17"/>
    <w:rsid w:val="003A6CDB"/>
    <w:rsid w:val="003C7E86"/>
    <w:rsid w:val="003E05A9"/>
    <w:rsid w:val="003F7BA0"/>
    <w:rsid w:val="00403992"/>
    <w:rsid w:val="00410C1A"/>
    <w:rsid w:val="00433EBF"/>
    <w:rsid w:val="004416B2"/>
    <w:rsid w:val="00463A84"/>
    <w:rsid w:val="004730D9"/>
    <w:rsid w:val="004757AE"/>
    <w:rsid w:val="00491661"/>
    <w:rsid w:val="00497A70"/>
    <w:rsid w:val="004A63F2"/>
    <w:rsid w:val="004B0B5C"/>
    <w:rsid w:val="004B1E7A"/>
    <w:rsid w:val="004B6B8C"/>
    <w:rsid w:val="004B72AA"/>
    <w:rsid w:val="004C60E6"/>
    <w:rsid w:val="004D3941"/>
    <w:rsid w:val="004F2273"/>
    <w:rsid w:val="004F35B9"/>
    <w:rsid w:val="004F3C8D"/>
    <w:rsid w:val="0050452D"/>
    <w:rsid w:val="00524D1F"/>
    <w:rsid w:val="005512EF"/>
    <w:rsid w:val="00564D37"/>
    <w:rsid w:val="005663B3"/>
    <w:rsid w:val="00573979"/>
    <w:rsid w:val="00583431"/>
    <w:rsid w:val="0059272A"/>
    <w:rsid w:val="005A3762"/>
    <w:rsid w:val="005B1460"/>
    <w:rsid w:val="005B5CFA"/>
    <w:rsid w:val="005B67C7"/>
    <w:rsid w:val="005C6B04"/>
    <w:rsid w:val="005C78F6"/>
    <w:rsid w:val="005D6957"/>
    <w:rsid w:val="005F1B53"/>
    <w:rsid w:val="005F1DC2"/>
    <w:rsid w:val="005F5624"/>
    <w:rsid w:val="0063560F"/>
    <w:rsid w:val="006619D8"/>
    <w:rsid w:val="006633C9"/>
    <w:rsid w:val="006648B9"/>
    <w:rsid w:val="00686BE6"/>
    <w:rsid w:val="00692CFD"/>
    <w:rsid w:val="006A7029"/>
    <w:rsid w:val="006C221B"/>
    <w:rsid w:val="006D7ED9"/>
    <w:rsid w:val="006F26A8"/>
    <w:rsid w:val="00700B61"/>
    <w:rsid w:val="0071246D"/>
    <w:rsid w:val="007320A9"/>
    <w:rsid w:val="00740315"/>
    <w:rsid w:val="00745C4E"/>
    <w:rsid w:val="00752688"/>
    <w:rsid w:val="007527BD"/>
    <w:rsid w:val="007669D3"/>
    <w:rsid w:val="00766BBA"/>
    <w:rsid w:val="0077599C"/>
    <w:rsid w:val="007805B0"/>
    <w:rsid w:val="007822BD"/>
    <w:rsid w:val="00793DC6"/>
    <w:rsid w:val="007B786C"/>
    <w:rsid w:val="007C3AF5"/>
    <w:rsid w:val="007D5A67"/>
    <w:rsid w:val="007D6BAF"/>
    <w:rsid w:val="007E1EF1"/>
    <w:rsid w:val="007F10CC"/>
    <w:rsid w:val="008253B6"/>
    <w:rsid w:val="00830393"/>
    <w:rsid w:val="00837403"/>
    <w:rsid w:val="008409B7"/>
    <w:rsid w:val="00844647"/>
    <w:rsid w:val="00856D2C"/>
    <w:rsid w:val="00862429"/>
    <w:rsid w:val="00870628"/>
    <w:rsid w:val="008950A3"/>
    <w:rsid w:val="008A41C1"/>
    <w:rsid w:val="008A523E"/>
    <w:rsid w:val="008A61EE"/>
    <w:rsid w:val="008C507F"/>
    <w:rsid w:val="008E21A9"/>
    <w:rsid w:val="008E3497"/>
    <w:rsid w:val="008F02AE"/>
    <w:rsid w:val="008F1BBE"/>
    <w:rsid w:val="008F261D"/>
    <w:rsid w:val="008F3EF6"/>
    <w:rsid w:val="00903C6A"/>
    <w:rsid w:val="00903E2C"/>
    <w:rsid w:val="00923C89"/>
    <w:rsid w:val="009509B9"/>
    <w:rsid w:val="0096058B"/>
    <w:rsid w:val="00965E48"/>
    <w:rsid w:val="009748F9"/>
    <w:rsid w:val="0098635F"/>
    <w:rsid w:val="009B31F7"/>
    <w:rsid w:val="009B3E15"/>
    <w:rsid w:val="009D684E"/>
    <w:rsid w:val="009E2E5B"/>
    <w:rsid w:val="009E43AD"/>
    <w:rsid w:val="009E454A"/>
    <w:rsid w:val="009E6E38"/>
    <w:rsid w:val="009F029C"/>
    <w:rsid w:val="009F61B2"/>
    <w:rsid w:val="00A22FF5"/>
    <w:rsid w:val="00A27B95"/>
    <w:rsid w:val="00A407A6"/>
    <w:rsid w:val="00A43740"/>
    <w:rsid w:val="00A47DD4"/>
    <w:rsid w:val="00A55F4A"/>
    <w:rsid w:val="00A6313F"/>
    <w:rsid w:val="00A6663E"/>
    <w:rsid w:val="00A760F7"/>
    <w:rsid w:val="00A961D3"/>
    <w:rsid w:val="00AA4576"/>
    <w:rsid w:val="00AA4744"/>
    <w:rsid w:val="00AA7282"/>
    <w:rsid w:val="00AC61A1"/>
    <w:rsid w:val="00AD08AE"/>
    <w:rsid w:val="00AE36CF"/>
    <w:rsid w:val="00AE68E3"/>
    <w:rsid w:val="00AE6929"/>
    <w:rsid w:val="00AE692E"/>
    <w:rsid w:val="00AE6ABE"/>
    <w:rsid w:val="00B073DC"/>
    <w:rsid w:val="00B109F4"/>
    <w:rsid w:val="00B11AF3"/>
    <w:rsid w:val="00B2016E"/>
    <w:rsid w:val="00B22AB4"/>
    <w:rsid w:val="00B26EAC"/>
    <w:rsid w:val="00B340CA"/>
    <w:rsid w:val="00B40BC1"/>
    <w:rsid w:val="00B40C42"/>
    <w:rsid w:val="00B42471"/>
    <w:rsid w:val="00B42C46"/>
    <w:rsid w:val="00B55878"/>
    <w:rsid w:val="00B61ACA"/>
    <w:rsid w:val="00B65CF3"/>
    <w:rsid w:val="00B70CA2"/>
    <w:rsid w:val="00B85799"/>
    <w:rsid w:val="00B9791F"/>
    <w:rsid w:val="00BA62E1"/>
    <w:rsid w:val="00BB01BA"/>
    <w:rsid w:val="00BC70F2"/>
    <w:rsid w:val="00BD4219"/>
    <w:rsid w:val="00BF7780"/>
    <w:rsid w:val="00C02C7E"/>
    <w:rsid w:val="00C0644A"/>
    <w:rsid w:val="00C06772"/>
    <w:rsid w:val="00C1473B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0D0D"/>
    <w:rsid w:val="00C930DC"/>
    <w:rsid w:val="00C93501"/>
    <w:rsid w:val="00C957BF"/>
    <w:rsid w:val="00CA1DCE"/>
    <w:rsid w:val="00CA244E"/>
    <w:rsid w:val="00CB1D44"/>
    <w:rsid w:val="00CB356F"/>
    <w:rsid w:val="00CC5CB5"/>
    <w:rsid w:val="00CE1247"/>
    <w:rsid w:val="00D10168"/>
    <w:rsid w:val="00D1235B"/>
    <w:rsid w:val="00D12BB1"/>
    <w:rsid w:val="00D55829"/>
    <w:rsid w:val="00D671A3"/>
    <w:rsid w:val="00D87C55"/>
    <w:rsid w:val="00DA2BE0"/>
    <w:rsid w:val="00DA5DBE"/>
    <w:rsid w:val="00DA7380"/>
    <w:rsid w:val="00DB7EB4"/>
    <w:rsid w:val="00DF14B7"/>
    <w:rsid w:val="00DF167D"/>
    <w:rsid w:val="00DF1D5C"/>
    <w:rsid w:val="00E066B4"/>
    <w:rsid w:val="00E1174D"/>
    <w:rsid w:val="00E4128D"/>
    <w:rsid w:val="00E43EF2"/>
    <w:rsid w:val="00E57618"/>
    <w:rsid w:val="00E57980"/>
    <w:rsid w:val="00E6411A"/>
    <w:rsid w:val="00E73A6F"/>
    <w:rsid w:val="00E74523"/>
    <w:rsid w:val="00E77E3C"/>
    <w:rsid w:val="00E97F3B"/>
    <w:rsid w:val="00EB23A1"/>
    <w:rsid w:val="00EB341E"/>
    <w:rsid w:val="00EB5A7C"/>
    <w:rsid w:val="00EC21E6"/>
    <w:rsid w:val="00ED665C"/>
    <w:rsid w:val="00EE179B"/>
    <w:rsid w:val="00EE1DF7"/>
    <w:rsid w:val="00EF1AAD"/>
    <w:rsid w:val="00EF5656"/>
    <w:rsid w:val="00F031A5"/>
    <w:rsid w:val="00F03E9C"/>
    <w:rsid w:val="00F05F81"/>
    <w:rsid w:val="00F06BFD"/>
    <w:rsid w:val="00F11066"/>
    <w:rsid w:val="00F174C7"/>
    <w:rsid w:val="00F24E96"/>
    <w:rsid w:val="00F27110"/>
    <w:rsid w:val="00F43925"/>
    <w:rsid w:val="00F4672F"/>
    <w:rsid w:val="00F4771A"/>
    <w:rsid w:val="00F5126F"/>
    <w:rsid w:val="00F614D3"/>
    <w:rsid w:val="00F658DF"/>
    <w:rsid w:val="00F6730E"/>
    <w:rsid w:val="00F7505F"/>
    <w:rsid w:val="00F82979"/>
    <w:rsid w:val="00F95D0F"/>
    <w:rsid w:val="00FA159A"/>
    <w:rsid w:val="00FA2579"/>
    <w:rsid w:val="00FA269F"/>
    <w:rsid w:val="00FA6162"/>
    <w:rsid w:val="00FA748A"/>
    <w:rsid w:val="00FB1F9C"/>
    <w:rsid w:val="00FB5BCA"/>
    <w:rsid w:val="00FD5AB7"/>
    <w:rsid w:val="00FE21EE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85799"/>
    <w:pPr>
      <w:keepNext/>
      <w:jc w:val="both"/>
      <w:outlineLvl w:val="6"/>
    </w:pPr>
    <w:rPr>
      <w:b/>
      <w:color w:val="000000"/>
      <w:spacing w:val="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407A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70">
    <w:name w:val="Заголовок 7 Знак"/>
    <w:basedOn w:val="a0"/>
    <w:link w:val="7"/>
    <w:rsid w:val="00B85799"/>
    <w:rPr>
      <w:rFonts w:ascii="Times New Roman" w:eastAsia="Times New Roman" w:hAnsi="Times New Roman" w:cs="Times New Roman"/>
      <w:b/>
      <w:color w:val="000000"/>
      <w:spacing w:val="6"/>
      <w:sz w:val="24"/>
      <w:szCs w:val="20"/>
      <w:lang w:eastAsia="ru-RU"/>
    </w:rPr>
  </w:style>
  <w:style w:type="paragraph" w:customStyle="1" w:styleId="af2">
    <w:name w:val="Подзаголовок раздела"/>
    <w:basedOn w:val="a"/>
    <w:rsid w:val="00C90D0D"/>
    <w:pPr>
      <w:keepNext/>
      <w:keepLines/>
      <w:jc w:val="center"/>
    </w:pPr>
    <w:rPr>
      <w:rFonts w:eastAsia="MS Mincho"/>
      <w:b/>
      <w: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FD1DB-397C-42C3-A28F-79459BD8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Алина</cp:lastModifiedBy>
  <cp:revision>5</cp:revision>
  <dcterms:created xsi:type="dcterms:W3CDTF">2014-10-07T06:46:00Z</dcterms:created>
  <dcterms:modified xsi:type="dcterms:W3CDTF">2014-10-07T08:29:00Z</dcterms:modified>
</cp:coreProperties>
</file>