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AC" w:rsidRDefault="00406AAC" w:rsidP="00406AAC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060201.65 «Стоматология»</w:t>
      </w:r>
    </w:p>
    <w:p w:rsidR="00406AAC" w:rsidRDefault="00406AAC" w:rsidP="00406AAC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406AAC" w:rsidRPr="00987C92" w:rsidRDefault="00406AAC" w:rsidP="00406AAC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 w:rsidRPr="00987C92">
        <w:rPr>
          <w:b/>
          <w:bCs/>
          <w:sz w:val="28"/>
          <w:szCs w:val="28"/>
          <w:u w:val="single"/>
        </w:rPr>
        <w:t>«</w:t>
      </w:r>
      <w:r>
        <w:rPr>
          <w:b/>
          <w:bCs/>
          <w:sz w:val="28"/>
          <w:szCs w:val="28"/>
          <w:u w:val="single"/>
        </w:rPr>
        <w:t>Пропедевтика</w:t>
      </w:r>
      <w:r w:rsidRPr="00987C92">
        <w:rPr>
          <w:b/>
          <w:bCs/>
          <w:sz w:val="28"/>
          <w:szCs w:val="28"/>
          <w:u w:val="single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406AAC" w:rsidRPr="001B6744" w:rsidTr="00E11B63">
        <w:trPr>
          <w:trHeight w:val="416"/>
        </w:trPr>
        <w:tc>
          <w:tcPr>
            <w:tcW w:w="22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</w:tblGrid>
            <w:tr w:rsidR="00406AAC" w:rsidRPr="00C7663E" w:rsidTr="00E11B63">
              <w:trPr>
                <w:trHeight w:val="245"/>
              </w:trPr>
              <w:tc>
                <w:tcPr>
                  <w:tcW w:w="1843" w:type="dxa"/>
                </w:tcPr>
                <w:p w:rsidR="00406AAC" w:rsidRPr="00C7663E" w:rsidRDefault="00406AAC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406AAC" w:rsidRPr="001B6744" w:rsidRDefault="00406AAC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406AAC" w:rsidRPr="00406AAC" w:rsidRDefault="00406AAC" w:rsidP="00406AAC">
            <w:pPr>
              <w:autoSpaceDE w:val="0"/>
              <w:autoSpaceDN w:val="0"/>
              <w:adjustRightInd w:val="0"/>
              <w:jc w:val="both"/>
            </w:pPr>
            <w:r w:rsidRPr="00406AAC">
              <w:rPr>
                <w:b/>
                <w:i/>
              </w:rPr>
              <w:t>Цель</w:t>
            </w:r>
            <w:r w:rsidRPr="00406AAC">
              <w:t xml:space="preserve"> </w:t>
            </w:r>
            <w:r w:rsidRPr="00406AAC">
              <w:rPr>
                <w:rFonts w:eastAsia="Calibri"/>
                <w:bCs/>
                <w:lang w:eastAsia="en-US"/>
              </w:rPr>
              <w:t xml:space="preserve">освоения модуля: </w:t>
            </w:r>
            <w:r w:rsidRPr="00406AAC">
              <w:rPr>
                <w:rFonts w:eastAsia="Calibri"/>
                <w:lang w:eastAsia="en-US"/>
              </w:rPr>
              <w:t xml:space="preserve">получение базовых теоретических знаний и формирование  основных первичных практических навыков у студентов для оказания пациентам с заболеваниями </w:t>
            </w:r>
            <w:r w:rsidRPr="00406AAC">
              <w:t>челюстно-лицевой области</w:t>
            </w:r>
            <w:r w:rsidRPr="00406AAC">
              <w:rPr>
                <w:spacing w:val="1"/>
              </w:rPr>
              <w:t xml:space="preserve"> амбулаторной терапевтической, ортопедической и хирургической стоматологической  помощи (для дальнейшего углублённого изучения данных разделов стоматологии).</w:t>
            </w:r>
            <w:r w:rsidRPr="00406AAC">
              <w:t xml:space="preserve"> </w:t>
            </w:r>
          </w:p>
          <w:p w:rsidR="00406AAC" w:rsidRPr="00406AAC" w:rsidRDefault="00406AAC" w:rsidP="00406AAC">
            <w:pPr>
              <w:spacing w:before="60" w:after="60"/>
              <w:jc w:val="both"/>
              <w:rPr>
                <w:b/>
              </w:rPr>
            </w:pPr>
            <w:r w:rsidRPr="00406AAC">
              <w:rPr>
                <w:b/>
              </w:rPr>
              <w:t>Задачами модуля являются:</w:t>
            </w:r>
          </w:p>
          <w:p w:rsidR="00406AAC" w:rsidRPr="00406AAC" w:rsidRDefault="00406AAC" w:rsidP="00406AAC">
            <w:pPr>
              <w:spacing w:before="60" w:after="60"/>
              <w:jc w:val="both"/>
            </w:pPr>
            <w:r w:rsidRPr="00406AAC">
              <w:rPr>
                <w:b/>
              </w:rPr>
              <w:t xml:space="preserve">- </w:t>
            </w:r>
            <w:r w:rsidRPr="00406AAC">
              <w:t>получить представление о направлениях развития стоматологии;</w:t>
            </w:r>
          </w:p>
          <w:p w:rsidR="00406AAC" w:rsidRPr="00406AAC" w:rsidRDefault="00406AAC" w:rsidP="00406AAC">
            <w:pPr>
              <w:spacing w:before="60" w:after="60"/>
              <w:jc w:val="both"/>
            </w:pPr>
            <w:r w:rsidRPr="00406AAC">
              <w:t>- сформировать фундаментальное клиническое мышление;</w:t>
            </w:r>
          </w:p>
          <w:p w:rsidR="00406AAC" w:rsidRPr="00406AAC" w:rsidRDefault="00406AAC" w:rsidP="00406AAC">
            <w:pPr>
              <w:spacing w:before="60" w:after="60"/>
              <w:jc w:val="both"/>
            </w:pPr>
            <w:r w:rsidRPr="00406AAC">
              <w:t>- ознакомление студентов с принципами организации и работы лечебно-профилактических учреждений различного типа;</w:t>
            </w:r>
          </w:p>
          <w:p w:rsidR="00406AAC" w:rsidRPr="00406AAC" w:rsidRDefault="00406AAC" w:rsidP="00406AAC">
            <w:pPr>
              <w:spacing w:before="60" w:after="60"/>
              <w:jc w:val="both"/>
            </w:pPr>
            <w:r w:rsidRPr="00406AAC">
              <w:t xml:space="preserve">-получение знаний об инструментарии и </w:t>
            </w:r>
            <w:proofErr w:type="gramStart"/>
            <w:r w:rsidRPr="00406AAC">
              <w:t>средствах</w:t>
            </w:r>
            <w:proofErr w:type="gramEnd"/>
            <w:r w:rsidRPr="00406AAC">
              <w:t xml:space="preserve"> индивидуальной защиты врача стоматолога, используемые в хирургической, терапевтической, ортопедической стоматологии;</w:t>
            </w:r>
          </w:p>
          <w:p w:rsidR="00406AAC" w:rsidRPr="00406AAC" w:rsidRDefault="00406AAC" w:rsidP="00406AAC">
            <w:pPr>
              <w:spacing w:before="60" w:after="60"/>
              <w:jc w:val="both"/>
            </w:pPr>
            <w:r w:rsidRPr="00406AAC">
              <w:t>- изучение строения зубочелюстной системы, клинических особенностей анатомо-гистологического строения зуба;</w:t>
            </w:r>
          </w:p>
          <w:p w:rsidR="00406AAC" w:rsidRPr="00406AAC" w:rsidRDefault="00406AAC" w:rsidP="00406AAC">
            <w:pPr>
              <w:jc w:val="both"/>
            </w:pPr>
            <w:r w:rsidRPr="00406AAC">
              <w:t>-освоение методов диагностики, используемых при обследовании стоматологических пациентов;</w:t>
            </w:r>
          </w:p>
          <w:p w:rsidR="00406AAC" w:rsidRPr="00406AAC" w:rsidRDefault="00406AAC" w:rsidP="00406AAC">
            <w:pPr>
              <w:jc w:val="both"/>
            </w:pPr>
            <w:r w:rsidRPr="00406AAC">
              <w:t>- обучение студентов оформлению медицинской документации (медицинской карты стационарного или амбулаторного больного);</w:t>
            </w:r>
          </w:p>
          <w:p w:rsidR="00406AAC" w:rsidRPr="00406AAC" w:rsidRDefault="00406AAC" w:rsidP="00406AAC">
            <w:pPr>
              <w:jc w:val="both"/>
            </w:pPr>
            <w:r w:rsidRPr="00406AAC">
              <w:t>- освоение методов обезболивания в стоматологии;</w:t>
            </w:r>
          </w:p>
          <w:p w:rsidR="00406AAC" w:rsidRPr="00406AAC" w:rsidRDefault="00406AAC" w:rsidP="00406AAC">
            <w:pPr>
              <w:jc w:val="both"/>
            </w:pPr>
            <w:r w:rsidRPr="00406AAC">
              <w:t>- получить представление  о строении и функциях пародонта и зубных отложениях;</w:t>
            </w:r>
          </w:p>
          <w:p w:rsidR="00406AAC" w:rsidRPr="00406AAC" w:rsidRDefault="00406AAC" w:rsidP="00406AAC">
            <w:pPr>
              <w:jc w:val="both"/>
            </w:pPr>
            <w:r w:rsidRPr="00406AAC">
              <w:t>-формирование теоретических и практических умений по препарированию твёрдых тканей зубов;</w:t>
            </w:r>
          </w:p>
          <w:p w:rsidR="00406AAC" w:rsidRPr="00406AAC" w:rsidRDefault="00406AAC" w:rsidP="00406AAC">
            <w:pPr>
              <w:jc w:val="both"/>
            </w:pPr>
            <w:r w:rsidRPr="00406AAC">
              <w:t>- получение знаний об основах эндодонтического лечения зубов;</w:t>
            </w:r>
          </w:p>
          <w:p w:rsidR="00406AAC" w:rsidRPr="00406AAC" w:rsidRDefault="00406AAC" w:rsidP="00406AAC">
            <w:pPr>
              <w:jc w:val="both"/>
            </w:pPr>
            <w:r w:rsidRPr="00406AAC">
              <w:t>- получение знаний и формирование навыков по использованию стоматологических материалов;</w:t>
            </w:r>
          </w:p>
          <w:p w:rsidR="00406AAC" w:rsidRPr="00406AAC" w:rsidRDefault="00406AAC" w:rsidP="00406AAC">
            <w:pPr>
              <w:jc w:val="both"/>
            </w:pPr>
            <w:r w:rsidRPr="00406AAC">
              <w:t>- формирование навыков восстановления анатомической формы и функции зуба с помощью пломбировочных материалов, штифтовых конструкций, вкладок, искусственных коронок, штифтовых и культевых вкладок;</w:t>
            </w:r>
          </w:p>
          <w:p w:rsidR="00406AAC" w:rsidRPr="00406AAC" w:rsidRDefault="00406AAC" w:rsidP="00406AAC">
            <w:pPr>
              <w:jc w:val="both"/>
            </w:pPr>
            <w:r w:rsidRPr="00406AAC">
              <w:t>- приобретение основных знаний и навыков по удалению зубов;</w:t>
            </w:r>
          </w:p>
          <w:p w:rsidR="00406AAC" w:rsidRPr="00406AAC" w:rsidRDefault="00406AAC" w:rsidP="00406AAC">
            <w:pPr>
              <w:jc w:val="both"/>
            </w:pPr>
            <w:r w:rsidRPr="00406AAC">
              <w:t>- ознакомление с методами восстановления дефектов зубных рядов с помощью  съемного и несъемного протезирования;</w:t>
            </w:r>
          </w:p>
          <w:p w:rsidR="00406AAC" w:rsidRPr="00406AAC" w:rsidRDefault="00406AAC" w:rsidP="00406AAC">
            <w:pPr>
              <w:pStyle w:val="a3"/>
              <w:widowControl w:val="0"/>
              <w:spacing w:after="0"/>
              <w:jc w:val="both"/>
            </w:pPr>
            <w:r w:rsidRPr="00406AAC">
              <w:t>-формирование навыков изучения научной литературы и официальных статистических обзоров;</w:t>
            </w:r>
          </w:p>
          <w:p w:rsidR="00406AAC" w:rsidRPr="00406AAC" w:rsidRDefault="00406AAC" w:rsidP="00406AAC">
            <w:pPr>
              <w:widowControl w:val="0"/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406AAC">
              <w:rPr>
                <w:color w:val="000000"/>
              </w:rPr>
              <w:t xml:space="preserve">-формирование </w:t>
            </w:r>
            <w:r w:rsidRPr="00406AAC">
              <w:t>навыков общения с больным с учетом этики и деонтологии в зависимости от выявленной патологии и характерологических особенностей пациентов</w:t>
            </w:r>
            <w:r w:rsidRPr="00406AAC">
              <w:rPr>
                <w:color w:val="000000"/>
                <w:spacing w:val="-2"/>
              </w:rPr>
              <w:t>;</w:t>
            </w:r>
          </w:p>
          <w:p w:rsidR="00406AAC" w:rsidRPr="00406AAC" w:rsidRDefault="00406AAC" w:rsidP="00406AAC">
            <w:pPr>
              <w:widowControl w:val="0"/>
              <w:shd w:val="clear" w:color="auto" w:fill="FFFFFF"/>
              <w:ind w:firstLine="709"/>
              <w:jc w:val="both"/>
              <w:rPr>
                <w:color w:val="000000"/>
                <w:spacing w:val="-2"/>
              </w:rPr>
            </w:pPr>
            <w:r w:rsidRPr="00406AAC">
              <w:rPr>
                <w:color w:val="000000"/>
                <w:spacing w:val="-2"/>
              </w:rPr>
              <w:t>- формирование у студента навыков общения с коллективом.</w:t>
            </w:r>
          </w:p>
        </w:tc>
      </w:tr>
      <w:tr w:rsidR="00406AAC" w:rsidRPr="001B6744" w:rsidTr="00E11B63">
        <w:trPr>
          <w:trHeight w:val="416"/>
        </w:trPr>
        <w:tc>
          <w:tcPr>
            <w:tcW w:w="2235" w:type="dxa"/>
            <w:shd w:val="clear" w:color="auto" w:fill="auto"/>
          </w:tcPr>
          <w:p w:rsidR="00406AAC" w:rsidRPr="00C7663E" w:rsidRDefault="00406AAC" w:rsidP="00E11B6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24F59">
              <w:rPr>
                <w:b/>
                <w:bCs/>
                <w:color w:val="000000"/>
              </w:rPr>
              <w:t xml:space="preserve">Знания, умения и навыки, получаемые в результате </w:t>
            </w:r>
            <w:r w:rsidRPr="00624F59">
              <w:rPr>
                <w:b/>
                <w:bCs/>
                <w:color w:val="000000"/>
              </w:rPr>
              <w:lastRenderedPageBreak/>
              <w:t>освоения дисциплины</w:t>
            </w:r>
          </w:p>
        </w:tc>
        <w:tc>
          <w:tcPr>
            <w:tcW w:w="7229" w:type="dxa"/>
            <w:shd w:val="clear" w:color="auto" w:fill="auto"/>
          </w:tcPr>
          <w:p w:rsidR="00C5772D" w:rsidRPr="00C5772D" w:rsidRDefault="00C5772D" w:rsidP="00C5772D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5772D">
              <w:rPr>
                <w:b/>
              </w:rPr>
              <w:lastRenderedPageBreak/>
              <w:t>В процессе обучения в рамках модуля студенты должны знать</w:t>
            </w:r>
            <w:r w:rsidRPr="00C5772D">
              <w:t>:</w:t>
            </w:r>
          </w:p>
          <w:p w:rsidR="00406AAC" w:rsidRPr="00C5772D" w:rsidRDefault="00406AAC" w:rsidP="00C5772D">
            <w:pPr>
              <w:ind w:firstLine="709"/>
              <w:jc w:val="both"/>
            </w:pPr>
            <w:r w:rsidRPr="00C5772D">
              <w:rPr>
                <w:rFonts w:eastAsia="Calibri"/>
                <w:lang w:eastAsia="en-US"/>
              </w:rPr>
              <w:t xml:space="preserve">Место дисциплины среди других наук и ее связь с терапевтическими и хирургическими специальностями. Историю </w:t>
            </w:r>
            <w:r w:rsidRPr="00C5772D">
              <w:rPr>
                <w:rFonts w:eastAsia="Calibri"/>
                <w:lang w:eastAsia="en-US"/>
              </w:rPr>
              <w:lastRenderedPageBreak/>
              <w:t>развития стоматологии. Научные достижения.</w:t>
            </w:r>
            <w:r w:rsidRPr="00C5772D">
              <w:t xml:space="preserve"> </w:t>
            </w:r>
            <w:r w:rsidRPr="00C5772D">
              <w:rPr>
                <w:rFonts w:eastAsia="Calibri"/>
                <w:lang w:eastAsia="en-US"/>
              </w:rPr>
              <w:t>Организацию стоматологической службы в России правила работы и техники безопасности в стоматологическом клиническом кабинете.</w:t>
            </w:r>
          </w:p>
          <w:p w:rsidR="00406AAC" w:rsidRPr="00C5772D" w:rsidRDefault="00406AAC" w:rsidP="00C5772D">
            <w:pPr>
              <w:numPr>
                <w:ilvl w:val="0"/>
                <w:numId w:val="1"/>
              </w:numPr>
              <w:ind w:left="0" w:firstLine="709"/>
              <w:jc w:val="both"/>
            </w:pPr>
            <w:r w:rsidRPr="00C5772D">
              <w:rPr>
                <w:rFonts w:eastAsia="Calibri"/>
                <w:lang w:eastAsia="en-US"/>
              </w:rPr>
              <w:t xml:space="preserve">Юридические аспекты оказания стоматологической помощи при лечении заболеваний твердых тканей зубов. </w:t>
            </w:r>
          </w:p>
          <w:p w:rsidR="00406AAC" w:rsidRPr="00C5772D" w:rsidRDefault="00406AAC" w:rsidP="00C5772D">
            <w:pPr>
              <w:numPr>
                <w:ilvl w:val="0"/>
                <w:numId w:val="1"/>
              </w:numPr>
              <w:ind w:left="0" w:firstLine="709"/>
              <w:jc w:val="both"/>
            </w:pPr>
            <w:r w:rsidRPr="00C5772D">
              <w:t xml:space="preserve">Критерии </w:t>
            </w:r>
            <w:proofErr w:type="gramStart"/>
            <w:r w:rsidRPr="00C5772D">
              <w:t>оценки состояния твердых тканей зубов рта</w:t>
            </w:r>
            <w:proofErr w:type="gramEnd"/>
            <w:r w:rsidRPr="00C5772D">
              <w:t xml:space="preserve"> и способы их регистрации в медицинской документации. </w:t>
            </w:r>
          </w:p>
          <w:p w:rsidR="00406AAC" w:rsidRPr="00C5772D" w:rsidRDefault="00406AAC" w:rsidP="00C5772D">
            <w:pPr>
              <w:numPr>
                <w:ilvl w:val="0"/>
                <w:numId w:val="1"/>
              </w:numPr>
              <w:ind w:left="0" w:firstLine="709"/>
              <w:jc w:val="both"/>
            </w:pPr>
            <w:r w:rsidRPr="00C5772D">
              <w:rPr>
                <w:rFonts w:eastAsia="Tahoma"/>
              </w:rPr>
              <w:t xml:space="preserve">Методы асептики и антисептики, правила  использования медицинского инструментария. </w:t>
            </w:r>
          </w:p>
          <w:p w:rsidR="00406AAC" w:rsidRPr="00C5772D" w:rsidRDefault="00406AAC" w:rsidP="00C5772D">
            <w:pPr>
              <w:numPr>
                <w:ilvl w:val="0"/>
                <w:numId w:val="1"/>
              </w:numPr>
              <w:ind w:left="0" w:firstLine="709"/>
              <w:jc w:val="both"/>
            </w:pPr>
            <w:r w:rsidRPr="00C5772D">
              <w:rPr>
                <w:rFonts w:eastAsia="Calibri"/>
                <w:lang w:eastAsia="en-US"/>
              </w:rPr>
              <w:t xml:space="preserve">Особенности гигиенического воспитания в различных возрастных группах населения. </w:t>
            </w:r>
          </w:p>
          <w:p w:rsidR="00406AAC" w:rsidRPr="00C5772D" w:rsidRDefault="00406AAC" w:rsidP="00C5772D">
            <w:pPr>
              <w:numPr>
                <w:ilvl w:val="0"/>
                <w:numId w:val="1"/>
              </w:numPr>
              <w:ind w:left="0" w:firstLine="709"/>
              <w:jc w:val="both"/>
            </w:pPr>
            <w:r w:rsidRPr="00C5772D">
              <w:rPr>
                <w:rFonts w:eastAsia="Calibri"/>
                <w:lang w:eastAsia="en-US"/>
              </w:rPr>
              <w:t xml:space="preserve"> Правила работы с различными стоматологическими инструментами при диагностике и лечении кариеса и </w:t>
            </w:r>
            <w:proofErr w:type="spellStart"/>
            <w:r w:rsidRPr="00C5772D">
              <w:rPr>
                <w:rFonts w:eastAsia="Calibri"/>
                <w:lang w:eastAsia="en-US"/>
              </w:rPr>
              <w:t>некариозных</w:t>
            </w:r>
            <w:proofErr w:type="spellEnd"/>
            <w:r w:rsidRPr="00C5772D">
              <w:rPr>
                <w:rFonts w:eastAsia="Calibri"/>
                <w:lang w:eastAsia="en-US"/>
              </w:rPr>
              <w:t xml:space="preserve"> поражений твердых тканей зубов. Методики использования различных пломбировочных материалов. </w:t>
            </w:r>
          </w:p>
          <w:p w:rsidR="00406AAC" w:rsidRPr="00C5772D" w:rsidRDefault="00406AAC" w:rsidP="00C5772D">
            <w:pPr>
              <w:numPr>
                <w:ilvl w:val="0"/>
                <w:numId w:val="1"/>
              </w:numPr>
              <w:ind w:left="0" w:firstLine="709"/>
              <w:jc w:val="both"/>
            </w:pPr>
            <w:r w:rsidRPr="00C5772D">
              <w:rPr>
                <w:rFonts w:eastAsia="Calibri"/>
                <w:lang w:eastAsia="en-US"/>
              </w:rPr>
              <w:t>Правила сбора полного  медицинского  анамнеза, заполнения медицинской документации включая состояния ротовой полости  у пациентов с заболеваниями твердых тканей зубов.</w:t>
            </w:r>
          </w:p>
          <w:p w:rsidR="00406AAC" w:rsidRPr="00C5772D" w:rsidRDefault="00406AAC" w:rsidP="00C5772D">
            <w:pPr>
              <w:numPr>
                <w:ilvl w:val="0"/>
                <w:numId w:val="1"/>
              </w:numPr>
              <w:ind w:left="0" w:firstLine="709"/>
              <w:jc w:val="both"/>
            </w:pPr>
            <w:r w:rsidRPr="00C5772D">
              <w:rPr>
                <w:rFonts w:eastAsia="Calibri"/>
                <w:lang w:eastAsia="en-US"/>
              </w:rPr>
              <w:t xml:space="preserve">Классификации кариеса по глубине поражения, по патоморфологическим изменениям, по локализации, по степени активности заболевания, зональную классификацию, </w:t>
            </w:r>
            <w:proofErr w:type="spellStart"/>
            <w:r w:rsidRPr="00C5772D">
              <w:rPr>
                <w:rFonts w:eastAsia="Calibri"/>
                <w:lang w:eastAsia="en-US"/>
              </w:rPr>
              <w:t>Блэка</w:t>
            </w:r>
            <w:proofErr w:type="spellEnd"/>
            <w:r w:rsidRPr="00C5772D">
              <w:rPr>
                <w:rFonts w:eastAsia="Calibri"/>
                <w:lang w:eastAsia="en-US"/>
              </w:rPr>
              <w:t xml:space="preserve">, модифицированную классификацию </w:t>
            </w:r>
            <w:proofErr w:type="spellStart"/>
            <w:r w:rsidRPr="00C5772D">
              <w:rPr>
                <w:rFonts w:eastAsia="Calibri"/>
                <w:lang w:eastAsia="en-US"/>
              </w:rPr>
              <w:t>Блэка</w:t>
            </w:r>
            <w:proofErr w:type="spellEnd"/>
            <w:r w:rsidRPr="00C5772D">
              <w:rPr>
                <w:rFonts w:eastAsia="Calibri"/>
                <w:lang w:eastAsia="en-US"/>
              </w:rPr>
              <w:t xml:space="preserve">, ММСИ, МКБ-10. Классификации </w:t>
            </w:r>
            <w:proofErr w:type="spellStart"/>
            <w:r w:rsidRPr="00C5772D">
              <w:rPr>
                <w:rFonts w:eastAsia="Calibri"/>
                <w:lang w:eastAsia="en-US"/>
              </w:rPr>
              <w:t>некариозных</w:t>
            </w:r>
            <w:proofErr w:type="spellEnd"/>
            <w:r w:rsidRPr="00C5772D">
              <w:rPr>
                <w:rFonts w:eastAsia="Calibri"/>
                <w:lang w:eastAsia="en-US"/>
              </w:rPr>
              <w:t xml:space="preserve"> поражений зубов. </w:t>
            </w:r>
          </w:p>
          <w:p w:rsidR="00406AAC" w:rsidRPr="00C5772D" w:rsidRDefault="00406AAC" w:rsidP="00C5772D">
            <w:pPr>
              <w:numPr>
                <w:ilvl w:val="0"/>
                <w:numId w:val="1"/>
              </w:numPr>
              <w:ind w:left="0" w:firstLine="709"/>
              <w:jc w:val="both"/>
            </w:pPr>
            <w:r w:rsidRPr="00C5772D">
              <w:rPr>
                <w:rFonts w:eastAsia="Tahoma"/>
              </w:rPr>
              <w:t>Методики проведения диагностики типичных стоматологических заболеваний твердых и мягких тканей полости рта, зубочелюстно-лицевых аномалий у пациентов всех возрастов.</w:t>
            </w:r>
          </w:p>
          <w:p w:rsidR="00406AAC" w:rsidRPr="00C5772D" w:rsidRDefault="00406AAC" w:rsidP="00C5772D">
            <w:pPr>
              <w:numPr>
                <w:ilvl w:val="0"/>
                <w:numId w:val="1"/>
              </w:numPr>
              <w:ind w:left="0" w:firstLine="709"/>
              <w:jc w:val="both"/>
            </w:pPr>
            <w:r w:rsidRPr="00C5772D">
              <w:rPr>
                <w:rFonts w:eastAsia="Calibri"/>
                <w:lang w:eastAsia="en-US"/>
              </w:rPr>
              <w:t>Клинические аспекты неотложных состояний в стоматологии и тактику врача при неотложных состояниях.</w:t>
            </w:r>
          </w:p>
          <w:p w:rsidR="00406AAC" w:rsidRPr="00C5772D" w:rsidRDefault="00406AAC" w:rsidP="00C5772D">
            <w:pPr>
              <w:numPr>
                <w:ilvl w:val="0"/>
                <w:numId w:val="1"/>
              </w:numPr>
              <w:ind w:left="0" w:firstLine="709"/>
              <w:jc w:val="both"/>
            </w:pPr>
            <w:proofErr w:type="spellStart"/>
            <w:r w:rsidRPr="00C5772D">
              <w:rPr>
                <w:bCs/>
              </w:rPr>
              <w:t>Фармакодинамику</w:t>
            </w:r>
            <w:proofErr w:type="spellEnd"/>
            <w:r w:rsidRPr="00C5772D">
              <w:rPr>
                <w:bCs/>
              </w:rPr>
              <w:t xml:space="preserve"> и </w:t>
            </w:r>
            <w:proofErr w:type="spellStart"/>
            <w:r w:rsidRPr="00C5772D">
              <w:rPr>
                <w:bCs/>
              </w:rPr>
              <w:t>фармакокинетику</w:t>
            </w:r>
            <w:proofErr w:type="spellEnd"/>
            <w:r w:rsidRPr="00C5772D">
              <w:rPr>
                <w:bCs/>
              </w:rPr>
              <w:t xml:space="preserve"> лекарственных сре</w:t>
            </w:r>
            <w:proofErr w:type="gramStart"/>
            <w:r w:rsidRPr="00C5772D">
              <w:rPr>
                <w:bCs/>
              </w:rPr>
              <w:t>дств пр</w:t>
            </w:r>
            <w:proofErr w:type="gramEnd"/>
            <w:r w:rsidRPr="00C5772D">
              <w:rPr>
                <w:bCs/>
              </w:rPr>
              <w:t>и лечении заболеваний, в том числе стоматологических.</w:t>
            </w:r>
          </w:p>
          <w:p w:rsidR="00406AAC" w:rsidRPr="00C5772D" w:rsidRDefault="00406AAC" w:rsidP="00C5772D">
            <w:pPr>
              <w:numPr>
                <w:ilvl w:val="0"/>
                <w:numId w:val="1"/>
              </w:numPr>
              <w:ind w:left="0" w:firstLine="709"/>
              <w:jc w:val="both"/>
            </w:pPr>
            <w:r w:rsidRPr="00C5772D">
              <w:rPr>
                <w:bCs/>
              </w:rPr>
              <w:t>Особенности гигиенического воспитания и обучения  в различных возрастных группах населения</w:t>
            </w:r>
            <w:r w:rsidRPr="00C5772D">
              <w:t>.</w:t>
            </w:r>
          </w:p>
          <w:p w:rsidR="00406AAC" w:rsidRPr="00C5772D" w:rsidRDefault="00406AAC" w:rsidP="00C5772D">
            <w:pPr>
              <w:numPr>
                <w:ilvl w:val="0"/>
                <w:numId w:val="1"/>
              </w:numPr>
              <w:ind w:left="0" w:firstLine="709"/>
              <w:jc w:val="both"/>
            </w:pPr>
            <w:r w:rsidRPr="00C5772D">
              <w:rPr>
                <w:bCs/>
              </w:rPr>
              <w:t xml:space="preserve">Методологию изучения учебной, медицинской и научно-популярной литературы. </w:t>
            </w:r>
          </w:p>
          <w:p w:rsidR="00406AAC" w:rsidRPr="00C5772D" w:rsidRDefault="00406AAC" w:rsidP="00C5772D">
            <w:pPr>
              <w:autoSpaceDE w:val="0"/>
              <w:autoSpaceDN w:val="0"/>
              <w:adjustRightInd w:val="0"/>
              <w:ind w:firstLine="709"/>
              <w:jc w:val="both"/>
            </w:pPr>
            <w:r w:rsidRPr="00C5772D">
              <w:rPr>
                <w:b/>
              </w:rPr>
              <w:t>В процессе обучения в рамках модуля студенты должны уметь</w:t>
            </w:r>
            <w:r w:rsidRPr="00C5772D">
              <w:t>:</w:t>
            </w:r>
          </w:p>
          <w:p w:rsidR="00406AAC" w:rsidRPr="00C5772D" w:rsidRDefault="00406AAC" w:rsidP="00C577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5772D">
              <w:t xml:space="preserve">1. </w:t>
            </w:r>
            <w:r w:rsidRPr="00C5772D">
              <w:rPr>
                <w:rFonts w:eastAsia="Calibri"/>
                <w:lang w:eastAsia="en-US"/>
              </w:rPr>
              <w:t xml:space="preserve">Выделить социально значимые проблемы в дисциплине, соблюдать правила работы в стоматологическом кабинете. </w:t>
            </w:r>
          </w:p>
          <w:p w:rsidR="00406AAC" w:rsidRPr="00C5772D" w:rsidRDefault="00406AAC" w:rsidP="00C577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ahoma"/>
              </w:rPr>
            </w:pPr>
            <w:r w:rsidRPr="00C5772D">
              <w:rPr>
                <w:rFonts w:eastAsia="Calibri"/>
                <w:lang w:eastAsia="en-US"/>
              </w:rPr>
              <w:t>2. Анализировать и оценивать состояние здоровья пациента, анатомо-физиологических особенностей строения твердых тканей зубов</w:t>
            </w:r>
            <w:r w:rsidRPr="00C5772D">
              <w:rPr>
                <w:rFonts w:eastAsia="Tahoma"/>
              </w:rPr>
              <w:t xml:space="preserve"> для предотвращения врачебных ошибок, учитывая юридические аспекты оказания стоматологической помощи населению.</w:t>
            </w:r>
          </w:p>
          <w:p w:rsidR="00406AAC" w:rsidRPr="00C5772D" w:rsidRDefault="00406AAC" w:rsidP="00C577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ahoma"/>
              </w:rPr>
            </w:pPr>
            <w:r w:rsidRPr="00C5772D">
              <w:rPr>
                <w:rFonts w:eastAsia="Tahoma"/>
              </w:rPr>
              <w:t>3. Проводить сбор анамнеза, использовать данные основных и дополнительных методов обследования пациентов с заболеваниями твердых тканей зубов.</w:t>
            </w:r>
          </w:p>
          <w:p w:rsidR="00406AAC" w:rsidRPr="00C5772D" w:rsidRDefault="00406AAC" w:rsidP="00C577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ahoma"/>
              </w:rPr>
            </w:pPr>
            <w:r w:rsidRPr="00C5772D">
              <w:rPr>
                <w:rFonts w:eastAsia="Tahoma"/>
              </w:rPr>
              <w:t>4. Использовать медицинский инструментарий, проводить санитарную обработку лечебных и диагностических помещений медицинских организаций.</w:t>
            </w:r>
          </w:p>
          <w:p w:rsidR="00406AAC" w:rsidRPr="00C5772D" w:rsidRDefault="00406AAC" w:rsidP="00C577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ahoma"/>
              </w:rPr>
            </w:pPr>
            <w:r w:rsidRPr="00C5772D">
              <w:rPr>
                <w:rFonts w:eastAsia="Tahoma"/>
              </w:rPr>
              <w:t>5.</w:t>
            </w:r>
            <w:r w:rsidRPr="00C5772D">
              <w:rPr>
                <w:rFonts w:eastAsia="Calibri"/>
                <w:bCs/>
                <w:lang w:eastAsia="en-US"/>
              </w:rPr>
              <w:t xml:space="preserve"> Формировать мотивации к здоровому образу жизни и соблюдению гигиены полости рта</w:t>
            </w:r>
            <w:r w:rsidRPr="00C5772D">
              <w:rPr>
                <w:rFonts w:eastAsia="Tahoma"/>
              </w:rPr>
              <w:t>.</w:t>
            </w:r>
          </w:p>
          <w:p w:rsidR="00406AAC" w:rsidRPr="00C5772D" w:rsidRDefault="00406AAC" w:rsidP="00C577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ahoma"/>
              </w:rPr>
            </w:pPr>
            <w:r w:rsidRPr="00C5772D">
              <w:rPr>
                <w:rFonts w:eastAsia="Calibri"/>
                <w:lang w:eastAsia="en-US"/>
              </w:rPr>
              <w:lastRenderedPageBreak/>
              <w:t>6.</w:t>
            </w:r>
            <w:r w:rsidRPr="00C5772D">
              <w:rPr>
                <w:rFonts w:eastAsia="Tahoma"/>
              </w:rPr>
              <w:t xml:space="preserve"> Использовать медицинский инструментарий, </w:t>
            </w:r>
            <w:proofErr w:type="gramStart"/>
            <w:r w:rsidRPr="00C5772D">
              <w:rPr>
                <w:rFonts w:eastAsia="Tahoma"/>
              </w:rPr>
              <w:t>диагностическую</w:t>
            </w:r>
            <w:proofErr w:type="gramEnd"/>
            <w:r w:rsidRPr="00C5772D">
              <w:rPr>
                <w:rFonts w:eastAsia="Tahoma"/>
              </w:rPr>
              <w:t xml:space="preserve"> и лечебную аппаратурные и обследовании и лечении пациентов с заболеваниями твердых тканей зубов; применять пломбировочные материалы различных групп при лечении кариеса и </w:t>
            </w:r>
            <w:proofErr w:type="spellStart"/>
            <w:r w:rsidRPr="00C5772D">
              <w:rPr>
                <w:rFonts w:eastAsia="Tahoma"/>
              </w:rPr>
              <w:t>некариозных</w:t>
            </w:r>
            <w:proofErr w:type="spellEnd"/>
            <w:r w:rsidRPr="00C5772D">
              <w:rPr>
                <w:rFonts w:eastAsia="Tahoma"/>
              </w:rPr>
              <w:t xml:space="preserve"> заболеваний твердых тканей зубов.</w:t>
            </w:r>
          </w:p>
          <w:p w:rsidR="00406AAC" w:rsidRPr="00C5772D" w:rsidRDefault="00406AAC" w:rsidP="00C577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5772D">
              <w:rPr>
                <w:rFonts w:eastAsia="Tahoma"/>
              </w:rPr>
              <w:t>7.</w:t>
            </w:r>
            <w:r w:rsidRPr="00C5772D">
              <w:rPr>
                <w:rFonts w:eastAsia="Calibri"/>
                <w:lang w:eastAsia="en-US"/>
              </w:rPr>
              <w:t xml:space="preserve">  Грамотно собирать анамнез пациента с заболеваниями твердых тканей зубов, регистрировать данные состояния полости рта.</w:t>
            </w:r>
          </w:p>
          <w:p w:rsidR="00406AAC" w:rsidRPr="00C5772D" w:rsidRDefault="00406AAC" w:rsidP="00C577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5772D">
              <w:rPr>
                <w:rFonts w:eastAsia="Calibri"/>
                <w:lang w:eastAsia="en-US"/>
              </w:rPr>
              <w:t xml:space="preserve">8. Заполнять медицинскую, статистическую и финансовую документацию при лечении заболеваний твердых тканей зубов. </w:t>
            </w:r>
          </w:p>
          <w:p w:rsidR="00406AAC" w:rsidRPr="00C5772D" w:rsidRDefault="00406AAC" w:rsidP="00C577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5772D">
              <w:rPr>
                <w:rFonts w:eastAsia="Tahoma"/>
              </w:rPr>
              <w:t>9. Использовать различные методики проведения диагностики типичных стоматологических заболеваний твердых и мягких тканей полости рта, зубочелюстно-лицевых аномалий у пациентов всех возрастов.</w:t>
            </w:r>
          </w:p>
          <w:p w:rsidR="00406AAC" w:rsidRPr="00C5772D" w:rsidRDefault="00406AAC" w:rsidP="00C5772D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C5772D">
              <w:rPr>
                <w:bCs/>
              </w:rPr>
              <w:t>10.</w:t>
            </w:r>
            <w:r w:rsidRPr="00C5772D">
              <w:t xml:space="preserve"> Оказывать помощь при неотложных состояниях.</w:t>
            </w:r>
          </w:p>
          <w:p w:rsidR="00406AAC" w:rsidRPr="00C5772D" w:rsidRDefault="00406AAC" w:rsidP="00C5772D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C5772D">
              <w:rPr>
                <w:bCs/>
              </w:rPr>
              <w:t>11. Выбирать и применять лекарственные средства  при лечении заболеваний, в том числе стоматологических.</w:t>
            </w:r>
          </w:p>
          <w:p w:rsidR="00406AAC" w:rsidRPr="00C5772D" w:rsidRDefault="00406AAC" w:rsidP="00C5772D">
            <w:pPr>
              <w:autoSpaceDE w:val="0"/>
              <w:autoSpaceDN w:val="0"/>
              <w:adjustRightInd w:val="0"/>
              <w:ind w:firstLine="709"/>
              <w:jc w:val="both"/>
            </w:pPr>
            <w:r w:rsidRPr="00C5772D">
              <w:rPr>
                <w:bCs/>
              </w:rPr>
              <w:t>12.</w:t>
            </w:r>
            <w:r w:rsidRPr="00C5772D">
              <w:t xml:space="preserve"> Обучать детей и взрослых правилам гигиенического ухода за полостью рта.</w:t>
            </w:r>
          </w:p>
          <w:p w:rsidR="00406AAC" w:rsidRPr="00C5772D" w:rsidRDefault="00406AAC" w:rsidP="00C577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5772D">
              <w:rPr>
                <w:bCs/>
              </w:rPr>
              <w:t xml:space="preserve">13. Анализировать медицинскую информацию, сопоставлять отечественный и зарубежный опыт по диагностике и лечению заболеваний твердых тканей зубов. </w:t>
            </w:r>
          </w:p>
          <w:p w:rsidR="00406AAC" w:rsidRPr="00C5772D" w:rsidRDefault="00406AAC" w:rsidP="00C5772D">
            <w:pPr>
              <w:autoSpaceDE w:val="0"/>
              <w:autoSpaceDN w:val="0"/>
              <w:adjustRightInd w:val="0"/>
              <w:ind w:firstLine="709"/>
              <w:jc w:val="both"/>
            </w:pPr>
            <w:r w:rsidRPr="00C5772D">
              <w:rPr>
                <w:b/>
              </w:rPr>
              <w:t>В процессе обучения в рамках модуля студенты должны владеть</w:t>
            </w:r>
            <w:r w:rsidRPr="00C5772D">
              <w:t>:</w:t>
            </w:r>
          </w:p>
          <w:p w:rsidR="00406AAC" w:rsidRPr="00C5772D" w:rsidRDefault="00406AAC" w:rsidP="00C5772D">
            <w:pPr>
              <w:autoSpaceDE w:val="0"/>
              <w:autoSpaceDN w:val="0"/>
              <w:adjustRightInd w:val="0"/>
              <w:ind w:firstLine="709"/>
              <w:jc w:val="both"/>
            </w:pPr>
            <w:r w:rsidRPr="00C5772D">
              <w:t>1. Способами  разработки, подбора  материалов по стоматологическому просвещению (плакаты, памятки, презентации).</w:t>
            </w:r>
          </w:p>
          <w:p w:rsidR="00406AAC" w:rsidRPr="00C5772D" w:rsidRDefault="00406AAC" w:rsidP="00C577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ahoma"/>
              </w:rPr>
            </w:pPr>
            <w:r w:rsidRPr="00C5772D">
              <w:t xml:space="preserve">2.Навыками выявления, устранения и принятия мер по профилактике осложнений при лечении кариеса, </w:t>
            </w:r>
            <w:proofErr w:type="spellStart"/>
            <w:r w:rsidRPr="00C5772D">
              <w:t>некариозных</w:t>
            </w:r>
            <w:proofErr w:type="spellEnd"/>
            <w:r w:rsidRPr="00C5772D">
              <w:t xml:space="preserve"> поражений твердых тканей зубов, </w:t>
            </w:r>
            <w:r w:rsidRPr="00C5772D">
              <w:rPr>
                <w:rFonts w:eastAsia="Tahoma"/>
              </w:rPr>
              <w:t xml:space="preserve">осознавая при этом дисциплинарную, административную, гражданско-правовую, уголовную ответственность врача-стоматолога. </w:t>
            </w:r>
          </w:p>
          <w:p w:rsidR="00406AAC" w:rsidRPr="00C5772D" w:rsidRDefault="00406AAC" w:rsidP="00C5772D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C5772D">
              <w:rPr>
                <w:bCs/>
              </w:rPr>
              <w:t xml:space="preserve">3.Навыками выявления, дифференциальной диагностики заболеваний твердых тканей зубов. </w:t>
            </w:r>
          </w:p>
          <w:p w:rsidR="00406AAC" w:rsidRPr="00C5772D" w:rsidRDefault="00406AAC" w:rsidP="00C5772D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C5772D">
              <w:rPr>
                <w:rFonts w:eastAsia="Tahoma"/>
              </w:rPr>
              <w:t xml:space="preserve">4. Методами санитарной обработки медицинского инструментария, лечебных и диагностических помещений медицинских организаций. </w:t>
            </w:r>
          </w:p>
          <w:p w:rsidR="00406AAC" w:rsidRPr="00C5772D" w:rsidRDefault="00406AAC" w:rsidP="00C5772D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C5772D">
              <w:rPr>
                <w:bCs/>
              </w:rPr>
              <w:t>5.</w:t>
            </w:r>
            <w:r w:rsidRPr="00C5772D">
              <w:rPr>
                <w:rFonts w:eastAsia="Calibri"/>
                <w:bCs/>
                <w:lang w:eastAsia="en-US"/>
              </w:rPr>
              <w:t xml:space="preserve"> Формированием мотивации к здоровому образу жизни и соблюдению гигиены полости рта</w:t>
            </w:r>
            <w:r w:rsidRPr="00C5772D">
              <w:rPr>
                <w:bCs/>
              </w:rPr>
              <w:t xml:space="preserve"> </w:t>
            </w:r>
          </w:p>
          <w:p w:rsidR="00406AAC" w:rsidRPr="00C5772D" w:rsidRDefault="00406AAC" w:rsidP="00C577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5772D">
              <w:rPr>
                <w:rFonts w:eastAsia="Calibri"/>
                <w:lang w:eastAsia="en-US"/>
              </w:rPr>
              <w:t xml:space="preserve">6.Дополнительными диагностическими методиками (ЭОМ, рентгенография, лазерная диагностика, микроскопия).  Методиками препарирования различных кариозных полостей, использования матричных систем, пломбирования различными материалами при лечении пациентов с заболеваниями твердых тканей зубов. </w:t>
            </w:r>
          </w:p>
          <w:p w:rsidR="00406AAC" w:rsidRPr="00C5772D" w:rsidRDefault="00406AAC" w:rsidP="00C577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5772D">
              <w:rPr>
                <w:rFonts w:eastAsia="Calibri"/>
                <w:lang w:eastAsia="en-US"/>
              </w:rPr>
              <w:t xml:space="preserve">7. Навыками регистрации данных анамнеза пациента, результатов анкетирования. </w:t>
            </w:r>
          </w:p>
          <w:p w:rsidR="00406AAC" w:rsidRPr="00C5772D" w:rsidRDefault="00406AAC" w:rsidP="00C577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5772D">
              <w:rPr>
                <w:rFonts w:eastAsia="Calibri"/>
                <w:lang w:eastAsia="en-US"/>
              </w:rPr>
              <w:t xml:space="preserve">8. Навыками определения и регистрации состояния полости рта пациента с заболеваниями твердых тканей зубов с учетом МКБ. </w:t>
            </w:r>
          </w:p>
          <w:p w:rsidR="00406AAC" w:rsidRPr="00C5772D" w:rsidRDefault="00406AAC" w:rsidP="00C577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ahoma"/>
              </w:rPr>
            </w:pPr>
            <w:r w:rsidRPr="00C5772D">
              <w:rPr>
                <w:rFonts w:eastAsia="Calibri"/>
                <w:lang w:eastAsia="en-US"/>
              </w:rPr>
              <w:t>9.</w:t>
            </w:r>
            <w:r w:rsidRPr="00C5772D">
              <w:rPr>
                <w:rFonts w:eastAsia="Tahoma"/>
              </w:rPr>
              <w:t xml:space="preserve"> Методиками проведения диагностики типичных стоматологических заболеваний твердых и мягких тканей полости рта, зубочелюстно-лицевых аномалий у пациентов всех возрастов. </w:t>
            </w:r>
          </w:p>
          <w:p w:rsidR="00406AAC" w:rsidRPr="00C5772D" w:rsidRDefault="00406AAC" w:rsidP="00C577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ahoma"/>
              </w:rPr>
            </w:pPr>
            <w:r w:rsidRPr="00C5772D">
              <w:rPr>
                <w:rFonts w:eastAsia="Tahoma"/>
              </w:rPr>
              <w:t xml:space="preserve">10. Осуществлять алгоритм выбора лекарственной терапии </w:t>
            </w:r>
            <w:r w:rsidRPr="00C5772D">
              <w:rPr>
                <w:rFonts w:eastAsia="Tahoma"/>
              </w:rPr>
              <w:lastRenderedPageBreak/>
              <w:t>для оказания первой врачебной помощи.</w:t>
            </w:r>
          </w:p>
          <w:p w:rsidR="00406AAC" w:rsidRPr="00C5772D" w:rsidRDefault="00406AAC" w:rsidP="00C577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ahoma"/>
              </w:rPr>
            </w:pPr>
            <w:r w:rsidRPr="00C5772D">
              <w:rPr>
                <w:rFonts w:eastAsia="Tahoma"/>
              </w:rPr>
              <w:t>11.</w:t>
            </w:r>
            <w:r w:rsidRPr="00C5772D">
              <w:rPr>
                <w:bCs/>
              </w:rPr>
              <w:t xml:space="preserve"> </w:t>
            </w:r>
            <w:r w:rsidRPr="00C5772D">
              <w:rPr>
                <w:rFonts w:eastAsia="Tahoma"/>
                <w:bCs/>
              </w:rPr>
              <w:t>Навыками применения лекарственных средств  при лечении заболеваний, в том числе стоматологических.</w:t>
            </w:r>
          </w:p>
          <w:p w:rsidR="00406AAC" w:rsidRPr="00C5772D" w:rsidRDefault="00406AAC" w:rsidP="00C577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5772D">
              <w:rPr>
                <w:rFonts w:eastAsia="Tahoma"/>
              </w:rPr>
              <w:t xml:space="preserve">12. </w:t>
            </w:r>
            <w:r w:rsidRPr="00C5772D">
              <w:rPr>
                <w:rFonts w:eastAsia="Tahoma"/>
                <w:bCs/>
              </w:rPr>
              <w:t>Методами</w:t>
            </w:r>
            <w:r w:rsidRPr="00C5772D">
              <w:rPr>
                <w:rFonts w:eastAsia="Tahoma"/>
              </w:rPr>
              <w:t xml:space="preserve"> обучения детей и взрослых правилам гигиенического ухода за полостью рта.</w:t>
            </w:r>
          </w:p>
          <w:p w:rsidR="00406AAC" w:rsidRPr="00C5772D" w:rsidRDefault="00406AAC" w:rsidP="00C577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5772D">
              <w:rPr>
                <w:bCs/>
              </w:rPr>
              <w:t xml:space="preserve">13. Умением работы с современными источниками информации. </w:t>
            </w:r>
          </w:p>
        </w:tc>
      </w:tr>
      <w:tr w:rsidR="00406AAC" w:rsidRPr="001B6744" w:rsidTr="00E11B63"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406AAC" w:rsidRPr="00C7663E" w:rsidTr="00E11B63">
              <w:trPr>
                <w:trHeight w:val="850"/>
              </w:trPr>
              <w:tc>
                <w:tcPr>
                  <w:tcW w:w="2268" w:type="dxa"/>
                </w:tcPr>
                <w:p w:rsidR="00406AAC" w:rsidRPr="00C7663E" w:rsidRDefault="00406AAC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lastRenderedPageBreak/>
                    <w:t>Место дисциплины в учебн</w:t>
                  </w:r>
                  <w:r>
                    <w:rPr>
                      <w:b/>
                      <w:bCs/>
                      <w:color w:val="000000"/>
                    </w:rPr>
                    <w:t>ом плане</w:t>
                  </w:r>
                </w:p>
              </w:tc>
            </w:tr>
          </w:tbl>
          <w:p w:rsidR="00406AAC" w:rsidRPr="001B6744" w:rsidRDefault="00406AAC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406AAC" w:rsidRPr="007D3AB4" w:rsidRDefault="00406AAC" w:rsidP="00E11B63">
            <w:pPr>
              <w:widowControl w:val="0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406AAC" w:rsidRPr="001B6744" w:rsidTr="00E11B63">
        <w:trPr>
          <w:trHeight w:val="748"/>
        </w:trPr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406AAC" w:rsidRPr="00C7663E" w:rsidTr="00E11B63">
              <w:trPr>
                <w:trHeight w:val="245"/>
              </w:trPr>
              <w:tc>
                <w:tcPr>
                  <w:tcW w:w="2268" w:type="dxa"/>
                </w:tcPr>
                <w:p w:rsidR="00406AAC" w:rsidRPr="00C7663E" w:rsidRDefault="00406AAC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>час)</w:t>
                  </w:r>
                </w:p>
              </w:tc>
            </w:tr>
          </w:tbl>
          <w:p w:rsidR="00406AAC" w:rsidRPr="001B6744" w:rsidRDefault="00406AAC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406AAC" w:rsidRPr="00046CFF" w:rsidRDefault="00C5772D" w:rsidP="00E11B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360 часов</w:t>
            </w:r>
          </w:p>
        </w:tc>
      </w:tr>
      <w:tr w:rsidR="00406AAC" w:rsidRPr="001B6744" w:rsidTr="00E11B63">
        <w:tc>
          <w:tcPr>
            <w:tcW w:w="2235" w:type="dxa"/>
            <w:shd w:val="clear" w:color="auto" w:fill="auto"/>
          </w:tcPr>
          <w:p w:rsidR="00406AAC" w:rsidRPr="00624F59" w:rsidRDefault="00406AAC" w:rsidP="00E11B6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дисциплины</w:t>
            </w:r>
          </w:p>
        </w:tc>
        <w:tc>
          <w:tcPr>
            <w:tcW w:w="7229" w:type="dxa"/>
            <w:shd w:val="clear" w:color="auto" w:fill="auto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6974"/>
            </w:tblGrid>
            <w:tr w:rsidR="00C5772D" w:rsidRPr="00C5772D" w:rsidTr="00E11B63">
              <w:trPr>
                <w:cantSplit/>
                <w:trHeight w:val="258"/>
              </w:trPr>
              <w:tc>
                <w:tcPr>
                  <w:tcW w:w="6974" w:type="dxa"/>
                </w:tcPr>
                <w:p w:rsidR="00C5772D" w:rsidRPr="00C5772D" w:rsidRDefault="00C5772D" w:rsidP="00C5772D">
                  <w:pPr>
                    <w:ind w:firstLine="709"/>
                    <w:jc w:val="both"/>
                  </w:pPr>
                  <w:r w:rsidRPr="00C5772D">
                    <w:t>Введение в терапевтическую стоматологию. Глоссарий: кариес, пульпит, периодонтит, гингивит, пародонтит, пародонтоз.</w:t>
                  </w:r>
                </w:p>
              </w:tc>
            </w:tr>
            <w:tr w:rsidR="00C5772D" w:rsidRPr="00935DF4" w:rsidTr="00E11B63">
              <w:trPr>
                <w:cantSplit/>
                <w:trHeight w:val="236"/>
              </w:trPr>
              <w:tc>
                <w:tcPr>
                  <w:tcW w:w="6974" w:type="dxa"/>
                </w:tcPr>
                <w:p w:rsidR="00C5772D" w:rsidRPr="00C5772D" w:rsidRDefault="00C5772D" w:rsidP="00C5772D">
                  <w:pPr>
                    <w:ind w:firstLine="709"/>
                    <w:jc w:val="both"/>
                  </w:pPr>
                  <w:r w:rsidRPr="00C5772D">
                    <w:t xml:space="preserve">История развития терапевтической стоматологии. Организация стоматологического кабинета. Стоматологический инструментарий. Виды бормашин. Инструменты для первичного обследования пациента. Индивидуальные средства защиты врачей. Асептика и антисептика </w:t>
                  </w:r>
                </w:p>
              </w:tc>
            </w:tr>
            <w:tr w:rsidR="00C5772D" w:rsidRPr="00935DF4" w:rsidTr="00E11B63">
              <w:trPr>
                <w:cantSplit/>
                <w:trHeight w:val="236"/>
              </w:trPr>
              <w:tc>
                <w:tcPr>
                  <w:tcW w:w="6974" w:type="dxa"/>
                </w:tcPr>
                <w:p w:rsidR="00C5772D" w:rsidRPr="00C5772D" w:rsidRDefault="00C5772D" w:rsidP="00C5772D">
                  <w:pPr>
                    <w:ind w:firstLine="709"/>
                    <w:jc w:val="both"/>
                  </w:pPr>
                  <w:r w:rsidRPr="00C5772D">
                    <w:t>Анатомия зубов. Виды зубных формул. Особенности строения разных групп зубов. Признаки принадлежности зубов. Типы строения корневых каналов. Ортогнатический прикус. Классификация кариозных полостей по Блеку.</w:t>
                  </w:r>
                </w:p>
              </w:tc>
            </w:tr>
            <w:tr w:rsidR="00C5772D" w:rsidRPr="00935DF4" w:rsidTr="00E11B63">
              <w:trPr>
                <w:cantSplit/>
                <w:trHeight w:val="236"/>
              </w:trPr>
              <w:tc>
                <w:tcPr>
                  <w:tcW w:w="6974" w:type="dxa"/>
                </w:tcPr>
                <w:p w:rsidR="00C5772D" w:rsidRPr="00C5772D" w:rsidRDefault="00C5772D" w:rsidP="00C5772D">
                  <w:pPr>
                    <w:ind w:firstLine="709"/>
                    <w:jc w:val="both"/>
                  </w:pPr>
                  <w:r w:rsidRPr="00C5772D">
                    <w:t>Принципы ведения медицинской документации. Форма амбулаторных стоматологических карт 045. Сбор анамнеза пациента. Осмотр полости рта.</w:t>
                  </w:r>
                </w:p>
              </w:tc>
            </w:tr>
            <w:tr w:rsidR="00C5772D" w:rsidRPr="00935DF4" w:rsidTr="00E11B63">
              <w:trPr>
                <w:cantSplit/>
                <w:trHeight w:val="236"/>
              </w:trPr>
              <w:tc>
                <w:tcPr>
                  <w:tcW w:w="6974" w:type="dxa"/>
                </w:tcPr>
                <w:p w:rsidR="00C5772D" w:rsidRPr="00C5772D" w:rsidRDefault="00C5772D" w:rsidP="00C5772D">
                  <w:pPr>
                    <w:ind w:firstLine="709"/>
                    <w:jc w:val="both"/>
                  </w:pPr>
                  <w:r w:rsidRPr="00C5772D">
                    <w:t>Пародонт.  Строение, функции</w:t>
                  </w:r>
                </w:p>
              </w:tc>
            </w:tr>
            <w:tr w:rsidR="00C5772D" w:rsidRPr="00935DF4" w:rsidTr="00E11B63">
              <w:trPr>
                <w:cantSplit/>
                <w:trHeight w:val="236"/>
              </w:trPr>
              <w:tc>
                <w:tcPr>
                  <w:tcW w:w="6974" w:type="dxa"/>
                </w:tcPr>
                <w:p w:rsidR="00C5772D" w:rsidRPr="00C5772D" w:rsidRDefault="00C5772D" w:rsidP="00C5772D">
                  <w:pPr>
                    <w:ind w:firstLine="709"/>
                    <w:jc w:val="both"/>
                  </w:pPr>
                  <w:r w:rsidRPr="00C5772D">
                    <w:t>Виды зубных отложений. Классификация. Индексы гигиены полости рта.</w:t>
                  </w:r>
                </w:p>
              </w:tc>
            </w:tr>
            <w:tr w:rsidR="00C5772D" w:rsidRPr="00935DF4" w:rsidTr="00E11B63">
              <w:trPr>
                <w:cantSplit/>
                <w:trHeight w:val="236"/>
              </w:trPr>
              <w:tc>
                <w:tcPr>
                  <w:tcW w:w="6974" w:type="dxa"/>
                </w:tcPr>
                <w:p w:rsidR="00C5772D" w:rsidRPr="00C5772D" w:rsidRDefault="00C5772D" w:rsidP="00C5772D">
                  <w:pPr>
                    <w:ind w:firstLine="709"/>
                    <w:jc w:val="both"/>
                  </w:pPr>
                  <w:r w:rsidRPr="00C5772D">
                    <w:t>Принципы препарирования кариозных полостей</w:t>
                  </w:r>
                </w:p>
              </w:tc>
            </w:tr>
            <w:tr w:rsidR="00C5772D" w:rsidRPr="00935DF4" w:rsidTr="00E11B63">
              <w:trPr>
                <w:cantSplit/>
                <w:trHeight w:val="236"/>
              </w:trPr>
              <w:tc>
                <w:tcPr>
                  <w:tcW w:w="6974" w:type="dxa"/>
                </w:tcPr>
                <w:p w:rsidR="00C5772D" w:rsidRPr="00C5772D" w:rsidRDefault="00C5772D" w:rsidP="00C5772D">
                  <w:pPr>
                    <w:ind w:firstLine="709"/>
                    <w:jc w:val="both"/>
                  </w:pPr>
                  <w:proofErr w:type="spellStart"/>
                  <w:r w:rsidRPr="00C5772D">
                    <w:t>Эндодонтия</w:t>
                  </w:r>
                  <w:proofErr w:type="spellEnd"/>
                  <w:r w:rsidRPr="00C5772D">
                    <w:t xml:space="preserve">. Цели и задачи </w:t>
                  </w:r>
                  <w:proofErr w:type="spellStart"/>
                  <w:r w:rsidRPr="00C5772D">
                    <w:t>эндодонтии</w:t>
                  </w:r>
                  <w:proofErr w:type="spellEnd"/>
                  <w:r w:rsidRPr="00C5772D">
                    <w:t>.</w:t>
                  </w:r>
                </w:p>
              </w:tc>
            </w:tr>
            <w:tr w:rsidR="00C5772D" w:rsidRPr="00935DF4" w:rsidTr="00E11B63">
              <w:trPr>
                <w:cantSplit/>
                <w:trHeight w:val="236"/>
              </w:trPr>
              <w:tc>
                <w:tcPr>
                  <w:tcW w:w="6974" w:type="dxa"/>
                </w:tcPr>
                <w:p w:rsidR="00C5772D" w:rsidRPr="00C5772D" w:rsidRDefault="00C5772D" w:rsidP="00C5772D">
                  <w:pPr>
                    <w:ind w:firstLine="709"/>
                    <w:jc w:val="both"/>
                  </w:pPr>
                  <w:r w:rsidRPr="00C5772D">
                    <w:t>Основные инструменты для лечения корневых каналов.</w:t>
                  </w:r>
                </w:p>
              </w:tc>
            </w:tr>
            <w:tr w:rsidR="00C5772D" w:rsidRPr="00935DF4" w:rsidTr="00E11B63">
              <w:trPr>
                <w:cantSplit/>
                <w:trHeight w:val="236"/>
              </w:trPr>
              <w:tc>
                <w:tcPr>
                  <w:tcW w:w="6974" w:type="dxa"/>
                </w:tcPr>
                <w:p w:rsidR="00C5772D" w:rsidRPr="00C5772D" w:rsidRDefault="00C5772D" w:rsidP="00C5772D">
                  <w:pPr>
                    <w:tabs>
                      <w:tab w:val="left" w:pos="-21"/>
                    </w:tabs>
                    <w:ind w:firstLine="709"/>
                    <w:jc w:val="both"/>
                  </w:pPr>
                  <w:r w:rsidRPr="00C5772D">
                    <w:t xml:space="preserve">Полости I класса по </w:t>
                  </w:r>
                  <w:proofErr w:type="spellStart"/>
                  <w:r w:rsidRPr="00C5772D">
                    <w:t>Блэку</w:t>
                  </w:r>
                  <w:proofErr w:type="spellEnd"/>
                  <w:r w:rsidRPr="00C5772D">
                    <w:t>: разновидности полостей, подбор боров для препарирования, подготовка кариозной полости для пломбирования.</w:t>
                  </w:r>
                </w:p>
              </w:tc>
            </w:tr>
            <w:tr w:rsidR="00C5772D" w:rsidRPr="00935DF4" w:rsidTr="00E11B63">
              <w:trPr>
                <w:cantSplit/>
                <w:trHeight w:val="236"/>
              </w:trPr>
              <w:tc>
                <w:tcPr>
                  <w:tcW w:w="6974" w:type="dxa"/>
                </w:tcPr>
                <w:p w:rsidR="00C5772D" w:rsidRPr="00C5772D" w:rsidRDefault="00C5772D" w:rsidP="00C5772D">
                  <w:pPr>
                    <w:tabs>
                      <w:tab w:val="left" w:pos="-21"/>
                    </w:tabs>
                    <w:ind w:firstLine="709"/>
                    <w:jc w:val="both"/>
                  </w:pPr>
                  <w:r w:rsidRPr="00C5772D">
                    <w:t xml:space="preserve">Пломбирование полостей I класса по </w:t>
                  </w:r>
                  <w:proofErr w:type="spellStart"/>
                  <w:r w:rsidRPr="00C5772D">
                    <w:t>Блэку</w:t>
                  </w:r>
                  <w:proofErr w:type="spellEnd"/>
                  <w:r w:rsidRPr="00C5772D">
                    <w:t>. Окончательная обработка пломб. Ошибки и осложнения.</w:t>
                  </w:r>
                </w:p>
              </w:tc>
            </w:tr>
            <w:tr w:rsidR="00C5772D" w:rsidRPr="00935DF4" w:rsidTr="00E11B63">
              <w:trPr>
                <w:cantSplit/>
                <w:trHeight w:val="236"/>
              </w:trPr>
              <w:tc>
                <w:tcPr>
                  <w:tcW w:w="6974" w:type="dxa"/>
                </w:tcPr>
                <w:p w:rsidR="00C5772D" w:rsidRPr="00C5772D" w:rsidRDefault="00C5772D" w:rsidP="00C5772D">
                  <w:pPr>
                    <w:tabs>
                      <w:tab w:val="left" w:pos="-21"/>
                    </w:tabs>
                    <w:ind w:firstLine="709"/>
                    <w:jc w:val="both"/>
                  </w:pPr>
                  <w:r w:rsidRPr="00C5772D">
                    <w:t>Адгезивные системы. История создания. Особенности применения в современной стоматологии.</w:t>
                  </w:r>
                </w:p>
              </w:tc>
            </w:tr>
            <w:tr w:rsidR="00C5772D" w:rsidRPr="00935DF4" w:rsidTr="00E11B63">
              <w:trPr>
                <w:cantSplit/>
                <w:trHeight w:val="236"/>
              </w:trPr>
              <w:tc>
                <w:tcPr>
                  <w:tcW w:w="6974" w:type="dxa"/>
                </w:tcPr>
                <w:p w:rsidR="00C5772D" w:rsidRPr="00C5772D" w:rsidRDefault="00C5772D" w:rsidP="00C5772D">
                  <w:pPr>
                    <w:tabs>
                      <w:tab w:val="left" w:pos="-21"/>
                    </w:tabs>
                    <w:ind w:firstLine="709"/>
                    <w:jc w:val="both"/>
                  </w:pPr>
                  <w:r w:rsidRPr="00C5772D">
                    <w:t xml:space="preserve">Полости </w:t>
                  </w:r>
                  <w:r w:rsidRPr="00C5772D">
                    <w:rPr>
                      <w:lang w:val="en-US"/>
                    </w:rPr>
                    <w:t>I</w:t>
                  </w:r>
                  <w:r w:rsidRPr="00C5772D">
                    <w:t xml:space="preserve">I класса по </w:t>
                  </w:r>
                  <w:proofErr w:type="spellStart"/>
                  <w:r w:rsidRPr="00C5772D">
                    <w:t>Блэку</w:t>
                  </w:r>
                  <w:proofErr w:type="spellEnd"/>
                  <w:r w:rsidRPr="00C5772D">
                    <w:t>: разновидности полостей, подбор боров для препарирования, подготовка кариозной полости для пломбирования.</w:t>
                  </w:r>
                </w:p>
              </w:tc>
            </w:tr>
            <w:tr w:rsidR="00C5772D" w:rsidRPr="00935DF4" w:rsidTr="00E11B63">
              <w:trPr>
                <w:cantSplit/>
                <w:trHeight w:val="236"/>
              </w:trPr>
              <w:tc>
                <w:tcPr>
                  <w:tcW w:w="6974" w:type="dxa"/>
                </w:tcPr>
                <w:p w:rsidR="00C5772D" w:rsidRPr="00C5772D" w:rsidRDefault="00C5772D" w:rsidP="00C5772D">
                  <w:pPr>
                    <w:tabs>
                      <w:tab w:val="left" w:pos="-21"/>
                    </w:tabs>
                    <w:ind w:firstLine="709"/>
                    <w:jc w:val="both"/>
                  </w:pPr>
                  <w:r w:rsidRPr="00C5772D">
                    <w:t>Пломбирование полостей I</w:t>
                  </w:r>
                  <w:r w:rsidRPr="00C5772D">
                    <w:rPr>
                      <w:lang w:val="en-US"/>
                    </w:rPr>
                    <w:t>I</w:t>
                  </w:r>
                  <w:r w:rsidRPr="00C5772D">
                    <w:t xml:space="preserve"> класса по </w:t>
                  </w:r>
                  <w:proofErr w:type="spellStart"/>
                  <w:r w:rsidRPr="00C5772D">
                    <w:t>Блэку</w:t>
                  </w:r>
                  <w:proofErr w:type="spellEnd"/>
                  <w:r w:rsidRPr="00C5772D">
                    <w:t>. Аксессуары для  восстановления полостей. Ошибки и осложнения. Окончательная обработка пломб.</w:t>
                  </w:r>
                </w:p>
              </w:tc>
            </w:tr>
            <w:tr w:rsidR="00C5772D" w:rsidRPr="00935DF4" w:rsidTr="00C5772D">
              <w:trPr>
                <w:cantSplit/>
                <w:trHeight w:val="987"/>
              </w:trPr>
              <w:tc>
                <w:tcPr>
                  <w:tcW w:w="6974" w:type="dxa"/>
                </w:tcPr>
                <w:p w:rsidR="00C5772D" w:rsidRPr="00C5772D" w:rsidRDefault="00C5772D" w:rsidP="00C5772D">
                  <w:pPr>
                    <w:pStyle w:val="1"/>
                    <w:tabs>
                      <w:tab w:val="left" w:pos="-21"/>
                      <w:tab w:val="left" w:pos="426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772D">
                    <w:rPr>
                      <w:rFonts w:ascii="Times New Roman" w:hAnsi="Times New Roman"/>
                      <w:sz w:val="24"/>
                      <w:szCs w:val="24"/>
                    </w:rPr>
                    <w:t xml:space="preserve">Введение в ортопедическую стоматологию. Методы  обследования больных в клинике ортопедической стоматологии. Классификация дефектов зубных рядов. Клиническая картина и диагностика при дефектах твердых тканей зубов кариозного и </w:t>
                  </w:r>
                  <w:proofErr w:type="spellStart"/>
                  <w:r w:rsidRPr="00C5772D">
                    <w:rPr>
                      <w:rFonts w:ascii="Times New Roman" w:hAnsi="Times New Roman"/>
                      <w:sz w:val="24"/>
                      <w:szCs w:val="24"/>
                    </w:rPr>
                    <w:t>некариозного</w:t>
                  </w:r>
                  <w:proofErr w:type="spellEnd"/>
                  <w:r w:rsidRPr="00C5772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происхождения. </w:t>
                  </w:r>
                </w:p>
              </w:tc>
            </w:tr>
            <w:tr w:rsidR="00C5772D" w:rsidRPr="00935DF4" w:rsidTr="00E11B63">
              <w:trPr>
                <w:cantSplit/>
                <w:trHeight w:val="236"/>
              </w:trPr>
              <w:tc>
                <w:tcPr>
                  <w:tcW w:w="6974" w:type="dxa"/>
                </w:tcPr>
                <w:p w:rsidR="00C5772D" w:rsidRPr="00C5772D" w:rsidRDefault="00C5772D" w:rsidP="00C5772D">
                  <w:pPr>
                    <w:ind w:firstLine="709"/>
                    <w:jc w:val="both"/>
                  </w:pPr>
                  <w:r w:rsidRPr="00C5772D">
                    <w:lastRenderedPageBreak/>
                    <w:t>Нарушение непрерывности зубных рядов. Дефекты по Кеннеди. Анатомо-функциональное строение коронок зубов, зубных рядов и прикуса в возрастном аспекте. Виды физиологического прикуса</w:t>
                  </w:r>
                </w:p>
              </w:tc>
            </w:tr>
            <w:tr w:rsidR="00C5772D" w:rsidRPr="00935DF4" w:rsidTr="00E11B63">
              <w:trPr>
                <w:cantSplit/>
                <w:trHeight w:val="236"/>
              </w:trPr>
              <w:tc>
                <w:tcPr>
                  <w:tcW w:w="6974" w:type="dxa"/>
                </w:tcPr>
                <w:p w:rsidR="00C5772D" w:rsidRPr="00C5772D" w:rsidRDefault="00C5772D" w:rsidP="00C5772D">
                  <w:pPr>
                    <w:ind w:firstLine="709"/>
                    <w:jc w:val="both"/>
                  </w:pPr>
                  <w:r w:rsidRPr="00C5772D">
                    <w:t>Инструменты и диагностические приборы для ортопедической стоматологии. Роль рентгенографии в обследовании ортопедического пациента.</w:t>
                  </w:r>
                </w:p>
              </w:tc>
            </w:tr>
            <w:tr w:rsidR="00FD6475" w:rsidRPr="00FD6475" w:rsidTr="00FD6475">
              <w:trPr>
                <w:cantSplit/>
                <w:trHeight w:val="1174"/>
              </w:trPr>
              <w:tc>
                <w:tcPr>
                  <w:tcW w:w="6974" w:type="dxa"/>
                </w:tcPr>
                <w:p w:rsidR="00FD6475" w:rsidRPr="00FD6475" w:rsidRDefault="00FD6475" w:rsidP="00FD6475">
                  <w:pPr>
                    <w:pStyle w:val="1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6475">
                    <w:rPr>
                      <w:rFonts w:ascii="Times New Roman" w:hAnsi="Times New Roman"/>
                      <w:sz w:val="24"/>
                      <w:szCs w:val="24"/>
                    </w:rPr>
                    <w:t>Препарирование зубов под различные виды искусственных коронок. Реакция тканей зуба и пародонта на препарирование. Осложнения при препарировании, методы диагностики осложнени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й, меры профилактики.</w:t>
                  </w:r>
                </w:p>
              </w:tc>
            </w:tr>
            <w:tr w:rsidR="00FD6475" w:rsidRPr="00FD6475" w:rsidTr="00E11B63">
              <w:trPr>
                <w:cantSplit/>
                <w:trHeight w:val="236"/>
              </w:trPr>
              <w:tc>
                <w:tcPr>
                  <w:tcW w:w="6974" w:type="dxa"/>
                </w:tcPr>
                <w:p w:rsidR="00FD6475" w:rsidRPr="00FD6475" w:rsidRDefault="00FD6475" w:rsidP="00FD6475">
                  <w:pPr>
                    <w:tabs>
                      <w:tab w:val="left" w:pos="284"/>
                    </w:tabs>
                    <w:jc w:val="both"/>
                  </w:pPr>
                  <w:r w:rsidRPr="00FD6475">
                    <w:t>Полости I</w:t>
                  </w:r>
                  <w:r w:rsidRPr="00FD6475">
                    <w:rPr>
                      <w:lang w:val="en-US"/>
                    </w:rPr>
                    <w:t>II</w:t>
                  </w:r>
                  <w:r w:rsidRPr="00FD6475">
                    <w:t xml:space="preserve"> класса по </w:t>
                  </w:r>
                  <w:proofErr w:type="spellStart"/>
                  <w:r w:rsidRPr="00FD6475">
                    <w:t>Блэку</w:t>
                  </w:r>
                  <w:proofErr w:type="spellEnd"/>
                  <w:r w:rsidRPr="00FD6475">
                    <w:t>: разновидности полостей, подбор боров для препарирования, подготовка кариозной полости для пломбирования.</w:t>
                  </w:r>
                </w:p>
              </w:tc>
            </w:tr>
            <w:tr w:rsidR="00FD6475" w:rsidRPr="00FD6475" w:rsidTr="00E11B63">
              <w:trPr>
                <w:cantSplit/>
                <w:trHeight w:val="236"/>
              </w:trPr>
              <w:tc>
                <w:tcPr>
                  <w:tcW w:w="6974" w:type="dxa"/>
                </w:tcPr>
                <w:p w:rsidR="00FD6475" w:rsidRPr="00FD6475" w:rsidRDefault="00FD6475" w:rsidP="00FD6475">
                  <w:pPr>
                    <w:tabs>
                      <w:tab w:val="left" w:pos="284"/>
                    </w:tabs>
                    <w:jc w:val="both"/>
                  </w:pPr>
                  <w:r w:rsidRPr="00FD6475">
                    <w:t>Пломбирование полостей I</w:t>
                  </w:r>
                  <w:r w:rsidRPr="00FD6475">
                    <w:rPr>
                      <w:lang w:val="en-US"/>
                    </w:rPr>
                    <w:t>II</w:t>
                  </w:r>
                  <w:r w:rsidRPr="00FD6475">
                    <w:t xml:space="preserve"> класса по </w:t>
                  </w:r>
                  <w:proofErr w:type="spellStart"/>
                  <w:r w:rsidRPr="00FD6475">
                    <w:t>Блэку</w:t>
                  </w:r>
                  <w:proofErr w:type="spellEnd"/>
                  <w:r w:rsidRPr="00FD6475">
                    <w:t>. Окончательная обработка пломб. Ошибки и осложнения.</w:t>
                  </w:r>
                </w:p>
              </w:tc>
            </w:tr>
            <w:tr w:rsidR="00FD6475" w:rsidRPr="00FD6475" w:rsidTr="00E11B63">
              <w:trPr>
                <w:cantSplit/>
                <w:trHeight w:val="236"/>
              </w:trPr>
              <w:tc>
                <w:tcPr>
                  <w:tcW w:w="6974" w:type="dxa"/>
                </w:tcPr>
                <w:p w:rsidR="00FD6475" w:rsidRPr="00FD6475" w:rsidRDefault="00FD6475" w:rsidP="00FD6475">
                  <w:pPr>
                    <w:tabs>
                      <w:tab w:val="left" w:pos="284"/>
                    </w:tabs>
                    <w:jc w:val="both"/>
                  </w:pPr>
                  <w:r w:rsidRPr="00FD6475">
                    <w:t xml:space="preserve">Полости </w:t>
                  </w:r>
                  <w:r w:rsidRPr="00FD6475">
                    <w:rPr>
                      <w:lang w:val="en-US"/>
                    </w:rPr>
                    <w:t>IV</w:t>
                  </w:r>
                  <w:r w:rsidRPr="00FD6475">
                    <w:t xml:space="preserve"> класса по </w:t>
                  </w:r>
                  <w:proofErr w:type="spellStart"/>
                  <w:r w:rsidRPr="00FD6475">
                    <w:t>Блэку</w:t>
                  </w:r>
                  <w:proofErr w:type="spellEnd"/>
                  <w:r w:rsidRPr="00FD6475">
                    <w:t>: разновидности полостей, подбор боров для препарирования, подготовка кариозной полости для пломбирования. Оптические свойства зуба.</w:t>
                  </w:r>
                </w:p>
              </w:tc>
            </w:tr>
            <w:tr w:rsidR="00FD6475" w:rsidRPr="00FD6475" w:rsidTr="00E11B63">
              <w:trPr>
                <w:cantSplit/>
                <w:trHeight w:val="236"/>
              </w:trPr>
              <w:tc>
                <w:tcPr>
                  <w:tcW w:w="6974" w:type="dxa"/>
                </w:tcPr>
                <w:p w:rsidR="00FD6475" w:rsidRPr="00FD6475" w:rsidRDefault="00FD6475" w:rsidP="00FD6475">
                  <w:pPr>
                    <w:tabs>
                      <w:tab w:val="left" w:pos="284"/>
                    </w:tabs>
                    <w:jc w:val="both"/>
                  </w:pPr>
                  <w:r w:rsidRPr="00FD6475">
                    <w:t>Пломбирование полостей I</w:t>
                  </w:r>
                  <w:r w:rsidRPr="00FD6475">
                    <w:rPr>
                      <w:lang w:val="en-US"/>
                    </w:rPr>
                    <w:t>V</w:t>
                  </w:r>
                  <w:r w:rsidRPr="00FD6475">
                    <w:t xml:space="preserve"> класса по </w:t>
                  </w:r>
                  <w:proofErr w:type="spellStart"/>
                  <w:r w:rsidRPr="00FD6475">
                    <w:t>Блэку</w:t>
                  </w:r>
                  <w:proofErr w:type="spellEnd"/>
                  <w:r w:rsidRPr="00FD6475">
                    <w:t>. Аксессуары для  восстановления полостей. Ошибки и осложнения. Окончательная обработка пломб.</w:t>
                  </w:r>
                </w:p>
              </w:tc>
            </w:tr>
            <w:tr w:rsidR="00FD6475" w:rsidRPr="00FD6475" w:rsidTr="00E11B63">
              <w:trPr>
                <w:cantSplit/>
                <w:trHeight w:val="236"/>
              </w:trPr>
              <w:tc>
                <w:tcPr>
                  <w:tcW w:w="6974" w:type="dxa"/>
                </w:tcPr>
                <w:p w:rsidR="00FD6475" w:rsidRPr="00FD6475" w:rsidRDefault="00FD6475" w:rsidP="00FD6475">
                  <w:pPr>
                    <w:tabs>
                      <w:tab w:val="left" w:pos="284"/>
                    </w:tabs>
                    <w:jc w:val="both"/>
                  </w:pPr>
                  <w:r w:rsidRPr="00FD6475">
                    <w:t xml:space="preserve">Полости </w:t>
                  </w:r>
                  <w:r w:rsidRPr="00FD6475">
                    <w:rPr>
                      <w:lang w:val="en-US"/>
                    </w:rPr>
                    <w:t>V</w:t>
                  </w:r>
                  <w:r w:rsidRPr="00FD6475">
                    <w:t xml:space="preserve"> класса по </w:t>
                  </w:r>
                  <w:proofErr w:type="spellStart"/>
                  <w:r w:rsidRPr="00FD6475">
                    <w:t>Блэку</w:t>
                  </w:r>
                  <w:proofErr w:type="spellEnd"/>
                  <w:r w:rsidRPr="00FD6475">
                    <w:t>: разновидности полостей, подбор боров для препарирования, подготовка кариозной полости для пломбирования.</w:t>
                  </w:r>
                </w:p>
              </w:tc>
            </w:tr>
            <w:tr w:rsidR="00FD6475" w:rsidRPr="00FD6475" w:rsidTr="00E11B63">
              <w:trPr>
                <w:cantSplit/>
                <w:trHeight w:val="236"/>
              </w:trPr>
              <w:tc>
                <w:tcPr>
                  <w:tcW w:w="6974" w:type="dxa"/>
                </w:tcPr>
                <w:p w:rsidR="00FD6475" w:rsidRPr="00FD6475" w:rsidRDefault="00FD6475" w:rsidP="00FD6475">
                  <w:pPr>
                    <w:pStyle w:val="a5"/>
                    <w:ind w:left="0"/>
                    <w:jc w:val="both"/>
                  </w:pPr>
                  <w:r w:rsidRPr="00FD6475">
                    <w:t xml:space="preserve">Пломбирование полостей </w:t>
                  </w:r>
                  <w:r w:rsidRPr="00FD6475">
                    <w:rPr>
                      <w:lang w:val="en-US"/>
                    </w:rPr>
                    <w:t>V</w:t>
                  </w:r>
                  <w:r w:rsidRPr="00FD6475">
                    <w:t xml:space="preserve"> класса по </w:t>
                  </w:r>
                  <w:proofErr w:type="spellStart"/>
                  <w:r w:rsidRPr="00FD6475">
                    <w:t>Блэку</w:t>
                  </w:r>
                  <w:proofErr w:type="spellEnd"/>
                  <w:r w:rsidRPr="00FD6475">
                    <w:t>. Окончательная обработка пломб. Ошибки и осложнения.</w:t>
                  </w:r>
                </w:p>
              </w:tc>
            </w:tr>
            <w:tr w:rsidR="00FD6475" w:rsidRPr="00FD6475" w:rsidTr="00E11B63">
              <w:trPr>
                <w:cantSplit/>
                <w:trHeight w:val="236"/>
              </w:trPr>
              <w:tc>
                <w:tcPr>
                  <w:tcW w:w="6974" w:type="dxa"/>
                </w:tcPr>
                <w:p w:rsidR="00FD6475" w:rsidRPr="00FD6475" w:rsidRDefault="00FD6475" w:rsidP="00FD6475">
                  <w:pPr>
                    <w:pStyle w:val="a5"/>
                    <w:ind w:left="0"/>
                    <w:jc w:val="both"/>
                  </w:pPr>
                  <w:r w:rsidRPr="00FD6475">
                    <w:rPr>
                      <w:color w:val="000000"/>
                      <w:shd w:val="clear" w:color="auto" w:fill="FFFFFF"/>
                    </w:rPr>
                    <w:t>Исторические аспекты развития хирургической стоматологии.</w:t>
                  </w:r>
                </w:p>
              </w:tc>
            </w:tr>
            <w:tr w:rsidR="00FD6475" w:rsidRPr="00FD6475" w:rsidTr="00E11B63">
              <w:trPr>
                <w:cantSplit/>
                <w:trHeight w:val="236"/>
              </w:trPr>
              <w:tc>
                <w:tcPr>
                  <w:tcW w:w="6974" w:type="dxa"/>
                </w:tcPr>
                <w:p w:rsidR="00FD6475" w:rsidRPr="00FD6475" w:rsidRDefault="00FD6475" w:rsidP="00FD6475">
                  <w:pPr>
                    <w:pStyle w:val="a5"/>
                    <w:ind w:left="0"/>
                    <w:jc w:val="both"/>
                  </w:pPr>
                  <w:r w:rsidRPr="00FD6475">
                    <w:rPr>
                      <w:color w:val="000000"/>
                      <w:shd w:val="clear" w:color="auto" w:fill="FFFFFF"/>
                    </w:rPr>
                    <w:t>Организация стоматологического кабинета, поликлиники и хирургического отделения стационара.</w:t>
                  </w:r>
                </w:p>
              </w:tc>
            </w:tr>
            <w:tr w:rsidR="00FD6475" w:rsidRPr="00FD6475" w:rsidTr="00E11B63">
              <w:trPr>
                <w:cantSplit/>
                <w:trHeight w:val="236"/>
              </w:trPr>
              <w:tc>
                <w:tcPr>
                  <w:tcW w:w="6974" w:type="dxa"/>
                </w:tcPr>
                <w:p w:rsidR="00FD6475" w:rsidRPr="00FD6475" w:rsidRDefault="00FD6475" w:rsidP="00FD6475">
                  <w:pPr>
                    <w:pStyle w:val="a5"/>
                    <w:ind w:left="0"/>
                    <w:jc w:val="both"/>
                  </w:pPr>
                  <w:r w:rsidRPr="00FD6475">
                    <w:rPr>
                      <w:color w:val="000000"/>
                      <w:shd w:val="clear" w:color="auto" w:fill="FFFFFF"/>
                    </w:rPr>
                    <w:t>Асептика и антисептика на хирургическом приеме</w:t>
                  </w:r>
                  <w:r w:rsidRPr="00FD6475">
                    <w:rPr>
                      <w:color w:val="000000"/>
                    </w:rPr>
                    <w:t>.</w:t>
                  </w:r>
                </w:p>
              </w:tc>
            </w:tr>
            <w:tr w:rsidR="00FD6475" w:rsidRPr="00FD6475" w:rsidTr="00E11B63">
              <w:trPr>
                <w:cantSplit/>
                <w:trHeight w:val="236"/>
              </w:trPr>
              <w:tc>
                <w:tcPr>
                  <w:tcW w:w="6974" w:type="dxa"/>
                </w:tcPr>
                <w:p w:rsidR="00FD6475" w:rsidRPr="00FD6475" w:rsidRDefault="00FD6475" w:rsidP="00FD6475">
                  <w:pPr>
                    <w:pStyle w:val="a5"/>
                    <w:ind w:left="0"/>
                    <w:jc w:val="both"/>
                  </w:pPr>
                  <w:r w:rsidRPr="00FD6475">
                    <w:rPr>
                      <w:color w:val="000000"/>
                      <w:shd w:val="clear" w:color="auto" w:fill="FFFFFF"/>
                    </w:rPr>
                    <w:t>История развития анестетиков и видов анестезии. Современные виды местных анестетиков.</w:t>
                  </w:r>
                </w:p>
              </w:tc>
            </w:tr>
            <w:tr w:rsidR="00FD6475" w:rsidRPr="00FD6475" w:rsidTr="00E11B63">
              <w:trPr>
                <w:cantSplit/>
                <w:trHeight w:val="236"/>
              </w:trPr>
              <w:tc>
                <w:tcPr>
                  <w:tcW w:w="6974" w:type="dxa"/>
                </w:tcPr>
                <w:p w:rsidR="00FD6475" w:rsidRPr="00FD6475" w:rsidRDefault="00FD6475" w:rsidP="00FD6475">
                  <w:pPr>
                    <w:pStyle w:val="a5"/>
                    <w:ind w:left="0"/>
                    <w:jc w:val="both"/>
                  </w:pPr>
                  <w:r w:rsidRPr="00FD6475">
                    <w:rPr>
                      <w:color w:val="000000"/>
                      <w:shd w:val="clear" w:color="auto" w:fill="FFFFFF"/>
                    </w:rPr>
                    <w:t>Показания и противопоказания для операции удаления зуба, Методика ее проведения, особенности.</w:t>
                  </w:r>
                </w:p>
              </w:tc>
            </w:tr>
            <w:tr w:rsidR="00FD6475" w:rsidRPr="00FD6475" w:rsidTr="00E11B63">
              <w:trPr>
                <w:cantSplit/>
                <w:trHeight w:val="236"/>
              </w:trPr>
              <w:tc>
                <w:tcPr>
                  <w:tcW w:w="6974" w:type="dxa"/>
                </w:tcPr>
                <w:p w:rsidR="00FD6475" w:rsidRPr="00FD6475" w:rsidRDefault="00FD6475" w:rsidP="00FD6475">
                  <w:pPr>
                    <w:pStyle w:val="a5"/>
                    <w:ind w:left="0"/>
                    <w:jc w:val="both"/>
                  </w:pPr>
                  <w:r w:rsidRPr="00FD6475">
                    <w:rPr>
                      <w:color w:val="000000"/>
                      <w:shd w:val="clear" w:color="auto" w:fill="FFFFFF"/>
                    </w:rPr>
                    <w:t>Возможные осложнения операции удаления зуба.</w:t>
                  </w:r>
                </w:p>
              </w:tc>
            </w:tr>
            <w:tr w:rsidR="00FD6475" w:rsidRPr="00FD6475" w:rsidTr="00E11B63">
              <w:trPr>
                <w:cantSplit/>
                <w:trHeight w:val="236"/>
              </w:trPr>
              <w:tc>
                <w:tcPr>
                  <w:tcW w:w="6974" w:type="dxa"/>
                </w:tcPr>
                <w:p w:rsidR="00FD6475" w:rsidRPr="00FD6475" w:rsidRDefault="00FD6475" w:rsidP="00FD6475">
                  <w:pPr>
                    <w:pStyle w:val="a5"/>
                    <w:ind w:left="0"/>
                    <w:jc w:val="both"/>
                  </w:pPr>
                  <w:r w:rsidRPr="00FD6475">
                    <w:t>Искусственные коронки — их виды, классификация. Препарирование зубов под коронки. Особенности препарирования различных групп зубов. Топография шейки (клинической и анатомической) зубов. Правила препарирования зуба под одиночную штампованную коронку. Основные требования к правильно изготовленной коронке. Припасовка и фиксация искусственной коронки. Временные и постоянные фиксирующие материалы. Хромоникелевый сплав — химический состав, физико-механические свойства, применение</w:t>
                  </w:r>
                </w:p>
              </w:tc>
            </w:tr>
            <w:tr w:rsidR="00FD6475" w:rsidRPr="00FD6475" w:rsidTr="00E11B63">
              <w:trPr>
                <w:cantSplit/>
                <w:trHeight w:val="236"/>
              </w:trPr>
              <w:tc>
                <w:tcPr>
                  <w:tcW w:w="6974" w:type="dxa"/>
                </w:tcPr>
                <w:p w:rsidR="00FD6475" w:rsidRPr="00FD6475" w:rsidRDefault="00FD6475" w:rsidP="00FD6475">
                  <w:pPr>
                    <w:pStyle w:val="a5"/>
                    <w:ind w:left="0"/>
                    <w:jc w:val="both"/>
                  </w:pPr>
                  <w:r w:rsidRPr="00FD6475">
                    <w:t xml:space="preserve">Препарирование зуба под металлическую штампованную коронку с пластмассовой облицовкой (коронка по Белкину). Требования к препарированному зубу. Этапы препарирования (повторное препарирование). Препарирование зуба под пластмассовую коронку. </w:t>
                  </w:r>
                </w:p>
              </w:tc>
            </w:tr>
            <w:tr w:rsidR="00FD6475" w:rsidRPr="00FD6475" w:rsidTr="00FD6475">
              <w:trPr>
                <w:cantSplit/>
                <w:trHeight w:val="1166"/>
              </w:trPr>
              <w:tc>
                <w:tcPr>
                  <w:tcW w:w="6974" w:type="dxa"/>
                </w:tcPr>
                <w:p w:rsidR="00FD6475" w:rsidRPr="00FD6475" w:rsidRDefault="00FD6475" w:rsidP="00FD6475">
                  <w:pPr>
                    <w:pStyle w:val="a5"/>
                    <w:ind w:left="0"/>
                    <w:jc w:val="both"/>
                  </w:pPr>
                  <w:r w:rsidRPr="00FD6475">
                    <w:lastRenderedPageBreak/>
                    <w:t>Препарирование зуба под литую цельнометаллическую коронку. Сплавы металлов — конструкционные и вспомогательные. Хромокобальтовый сплав — химический состав, физико-механические свойства, применение.</w:t>
                  </w:r>
                </w:p>
              </w:tc>
            </w:tr>
            <w:tr w:rsidR="00FD6475" w:rsidRPr="00FD6475" w:rsidTr="00E11B63">
              <w:trPr>
                <w:cantSplit/>
                <w:trHeight w:val="236"/>
              </w:trPr>
              <w:tc>
                <w:tcPr>
                  <w:tcW w:w="6974" w:type="dxa"/>
                </w:tcPr>
                <w:p w:rsidR="00FD6475" w:rsidRPr="00FD6475" w:rsidRDefault="00FD6475" w:rsidP="00FD6475">
                  <w:pPr>
                    <w:pStyle w:val="a5"/>
                    <w:ind w:left="0"/>
                    <w:jc w:val="both"/>
                  </w:pPr>
                  <w:r w:rsidRPr="00FD6475">
                    <w:t xml:space="preserve">Препарирование зуба под литую коронку с облицовкой (металлопластмассовую, металлокерамическую). Виды уступов, их формы, расположение, методика создания. Требования к правильно </w:t>
                  </w:r>
                  <w:proofErr w:type="spellStart"/>
                  <w:r w:rsidRPr="00FD6475">
                    <w:t>отпрепарированному</w:t>
                  </w:r>
                  <w:proofErr w:type="spellEnd"/>
                  <w:r w:rsidRPr="00FD6475">
                    <w:t xml:space="preserve"> зубу при изготовлении комбинированной коронки. </w:t>
                  </w:r>
                  <w:proofErr w:type="spellStart"/>
                  <w:r w:rsidRPr="00FD6475">
                    <w:t>Светоотверждаемые</w:t>
                  </w:r>
                  <w:proofErr w:type="spellEnd"/>
                  <w:r w:rsidRPr="00FD6475">
                    <w:t xml:space="preserve"> облицовочные композитные материалы и пластмассы.</w:t>
                  </w:r>
                </w:p>
              </w:tc>
            </w:tr>
            <w:tr w:rsidR="00FD6475" w:rsidRPr="00FD6475" w:rsidTr="00E11B63">
              <w:trPr>
                <w:cantSplit/>
                <w:trHeight w:val="236"/>
              </w:trPr>
              <w:tc>
                <w:tcPr>
                  <w:tcW w:w="6974" w:type="dxa"/>
                </w:tcPr>
                <w:p w:rsidR="00FD6475" w:rsidRPr="00FD6475" w:rsidRDefault="00FD6475" w:rsidP="00FD6475">
                  <w:pPr>
                    <w:pStyle w:val="a5"/>
                    <w:ind w:left="0"/>
                    <w:jc w:val="both"/>
                  </w:pPr>
                  <w:r w:rsidRPr="00FD6475">
                    <w:t xml:space="preserve">Препарирование зуба под фарфоровую коронку. Создание циркулярного </w:t>
                  </w:r>
                  <w:proofErr w:type="spellStart"/>
                  <w:r w:rsidRPr="00FD6475">
                    <w:t>придесневого</w:t>
                  </w:r>
                  <w:proofErr w:type="spellEnd"/>
                  <w:r w:rsidRPr="00FD6475">
                    <w:t xml:space="preserve"> уступа под углом 90 гр. Стоматологический фарфор, физико-химические свойства. Массы для изготовления коронок из металлокерамики. </w:t>
                  </w:r>
                  <w:proofErr w:type="spellStart"/>
                  <w:r w:rsidRPr="00FD6475">
                    <w:t>Виниры</w:t>
                  </w:r>
                  <w:proofErr w:type="spellEnd"/>
                </w:p>
              </w:tc>
            </w:tr>
            <w:tr w:rsidR="00FD6475" w:rsidRPr="00FD6475" w:rsidTr="00E11B63">
              <w:trPr>
                <w:cantSplit/>
                <w:trHeight w:val="236"/>
              </w:trPr>
              <w:tc>
                <w:tcPr>
                  <w:tcW w:w="6974" w:type="dxa"/>
                </w:tcPr>
                <w:p w:rsidR="00FD6475" w:rsidRPr="00FD6475" w:rsidRDefault="00FD6475" w:rsidP="00FD6475">
                  <w:pPr>
                    <w:pStyle w:val="a5"/>
                    <w:ind w:left="0"/>
                    <w:jc w:val="both"/>
                  </w:pPr>
                  <w:r w:rsidRPr="00FD6475">
                    <w:t>Штифтовая культевая вкладка. Семиология (симптоматология) при полном разрушении коронки зуба. Методы обследования. Требования к корням зубов при изготовлении штифтовой конструкции. Чтение рентгенограмм.</w:t>
                  </w:r>
                </w:p>
              </w:tc>
            </w:tr>
          </w:tbl>
          <w:p w:rsidR="00FD6475" w:rsidRPr="00A37A29" w:rsidRDefault="00FD6475" w:rsidP="00FD6475">
            <w:pPr>
              <w:jc w:val="both"/>
            </w:pPr>
          </w:p>
        </w:tc>
      </w:tr>
      <w:tr w:rsidR="00406AAC" w:rsidRPr="001B6744" w:rsidTr="00E11B63">
        <w:tc>
          <w:tcPr>
            <w:tcW w:w="2235" w:type="dxa"/>
            <w:shd w:val="clear" w:color="auto" w:fill="auto"/>
          </w:tcPr>
          <w:p w:rsidR="00406AAC" w:rsidRPr="00F37A95" w:rsidRDefault="00406AAC" w:rsidP="00E11B63">
            <w:pPr>
              <w:pStyle w:val="Default"/>
              <w:jc w:val="both"/>
            </w:pPr>
            <w:r w:rsidRPr="00F37A95">
              <w:rPr>
                <w:b/>
                <w:bCs/>
              </w:rPr>
              <w:lastRenderedPageBreak/>
              <w:t xml:space="preserve">Виды учебной работы </w:t>
            </w:r>
          </w:p>
        </w:tc>
        <w:tc>
          <w:tcPr>
            <w:tcW w:w="7229" w:type="dxa"/>
            <w:shd w:val="clear" w:color="auto" w:fill="auto"/>
          </w:tcPr>
          <w:p w:rsidR="00406AAC" w:rsidRPr="00732CE7" w:rsidRDefault="00406AAC" w:rsidP="00E11B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занятия.</w:t>
            </w:r>
          </w:p>
        </w:tc>
      </w:tr>
      <w:tr w:rsidR="00FD6475" w:rsidRPr="001B6744" w:rsidTr="00E11B63">
        <w:tc>
          <w:tcPr>
            <w:tcW w:w="2235" w:type="dxa"/>
            <w:shd w:val="clear" w:color="auto" w:fill="auto"/>
          </w:tcPr>
          <w:p w:rsidR="00FD6475" w:rsidRPr="00F37A95" w:rsidRDefault="00FD6475" w:rsidP="00E11B63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7229" w:type="dxa"/>
            <w:shd w:val="clear" w:color="auto" w:fill="auto"/>
          </w:tcPr>
          <w:p w:rsidR="00FD6475" w:rsidRPr="00FD6475" w:rsidRDefault="00FD6475" w:rsidP="00E11B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475">
              <w:rPr>
                <w:rFonts w:ascii="Times New Roman" w:hAnsi="Times New Roman" w:cs="Times New Roman"/>
                <w:sz w:val="24"/>
                <w:szCs w:val="24"/>
              </w:rPr>
              <w:t>Кабинет на 12 обучающихся (светильник настольный «</w:t>
            </w:r>
            <w:proofErr w:type="spellStart"/>
            <w:r w:rsidRPr="00FD6475">
              <w:rPr>
                <w:rFonts w:ascii="Times New Roman" w:hAnsi="Times New Roman" w:cs="Times New Roman"/>
                <w:sz w:val="24"/>
                <w:szCs w:val="24"/>
              </w:rPr>
              <w:t>Camelion</w:t>
            </w:r>
            <w:proofErr w:type="spellEnd"/>
            <w:r w:rsidRPr="00FD6475">
              <w:rPr>
                <w:rFonts w:ascii="Times New Roman" w:hAnsi="Times New Roman" w:cs="Times New Roman"/>
                <w:sz w:val="24"/>
                <w:szCs w:val="24"/>
              </w:rPr>
              <w:t xml:space="preserve">» – 12 шт., бормашина зуботехническая (А-18, А-204, А-90, Strong-90) – 12 шт., наконечники угловые – 12 шт., наконечник прямой – 1 шт., набор боров для наконечников (турбинный, угловой, прямой) – 1 шт., щипцы для установки матричной системы – 2 шт., набор фиксирующих колец – 2 шт., набор матриц металлических контурных замковых – 4 шт., </w:t>
            </w:r>
            <w:proofErr w:type="spellStart"/>
            <w:r w:rsidRPr="00FD6475">
              <w:rPr>
                <w:rFonts w:ascii="Times New Roman" w:hAnsi="Times New Roman" w:cs="Times New Roman"/>
                <w:sz w:val="24"/>
                <w:szCs w:val="24"/>
              </w:rPr>
              <w:t>матрицедержатель</w:t>
            </w:r>
            <w:proofErr w:type="spellEnd"/>
            <w:r w:rsidRPr="00FD6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475">
              <w:rPr>
                <w:rFonts w:ascii="Times New Roman" w:hAnsi="Times New Roman" w:cs="Times New Roman"/>
                <w:sz w:val="24"/>
                <w:szCs w:val="24"/>
              </w:rPr>
              <w:t>Тофлиера</w:t>
            </w:r>
            <w:proofErr w:type="spellEnd"/>
            <w:r w:rsidRPr="00FD6475">
              <w:rPr>
                <w:rFonts w:ascii="Times New Roman" w:hAnsi="Times New Roman" w:cs="Times New Roman"/>
                <w:sz w:val="24"/>
                <w:szCs w:val="24"/>
              </w:rPr>
              <w:t xml:space="preserve"> – 2 шт., шипы для установки </w:t>
            </w:r>
            <w:proofErr w:type="spellStart"/>
            <w:r w:rsidRPr="00FD6475">
              <w:rPr>
                <w:rFonts w:ascii="Times New Roman" w:hAnsi="Times New Roman" w:cs="Times New Roman"/>
                <w:sz w:val="24"/>
                <w:szCs w:val="24"/>
              </w:rPr>
              <w:t>клампов</w:t>
            </w:r>
            <w:proofErr w:type="spellEnd"/>
            <w:r w:rsidRPr="00FD6475">
              <w:rPr>
                <w:rFonts w:ascii="Times New Roman" w:hAnsi="Times New Roman" w:cs="Times New Roman"/>
                <w:sz w:val="24"/>
                <w:szCs w:val="24"/>
              </w:rPr>
              <w:t xml:space="preserve"> – 1 шт., набор </w:t>
            </w:r>
            <w:proofErr w:type="spellStart"/>
            <w:r w:rsidRPr="00FD6475">
              <w:rPr>
                <w:rFonts w:ascii="Times New Roman" w:hAnsi="Times New Roman" w:cs="Times New Roman"/>
                <w:sz w:val="24"/>
                <w:szCs w:val="24"/>
              </w:rPr>
              <w:t>клампов</w:t>
            </w:r>
            <w:proofErr w:type="spellEnd"/>
            <w:r w:rsidRPr="00FD6475">
              <w:rPr>
                <w:rFonts w:ascii="Times New Roman" w:hAnsi="Times New Roman" w:cs="Times New Roman"/>
                <w:sz w:val="24"/>
                <w:szCs w:val="24"/>
              </w:rPr>
              <w:t xml:space="preserve"> – 1 шт., перфоратор для </w:t>
            </w:r>
            <w:proofErr w:type="spellStart"/>
            <w:r w:rsidRPr="00FD6475">
              <w:rPr>
                <w:rFonts w:ascii="Times New Roman" w:hAnsi="Times New Roman" w:cs="Times New Roman"/>
                <w:sz w:val="24"/>
                <w:szCs w:val="24"/>
              </w:rPr>
              <w:t>раббердама</w:t>
            </w:r>
            <w:proofErr w:type="spellEnd"/>
            <w:r w:rsidRPr="00FD6475">
              <w:rPr>
                <w:rFonts w:ascii="Times New Roman" w:hAnsi="Times New Roman" w:cs="Times New Roman"/>
                <w:sz w:val="24"/>
                <w:szCs w:val="24"/>
              </w:rPr>
              <w:t xml:space="preserve"> – 1 шт., натуральный латекс для </w:t>
            </w:r>
            <w:proofErr w:type="spellStart"/>
            <w:r w:rsidRPr="00FD6475">
              <w:rPr>
                <w:rFonts w:ascii="Times New Roman" w:hAnsi="Times New Roman" w:cs="Times New Roman"/>
                <w:sz w:val="24"/>
                <w:szCs w:val="24"/>
              </w:rPr>
              <w:t>раббердама</w:t>
            </w:r>
            <w:proofErr w:type="spellEnd"/>
            <w:r w:rsidRPr="00FD6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475">
              <w:rPr>
                <w:rFonts w:ascii="Times New Roman" w:hAnsi="Times New Roman" w:cs="Times New Roman"/>
                <w:sz w:val="24"/>
                <w:szCs w:val="24"/>
              </w:rPr>
              <w:t>Blossom</w:t>
            </w:r>
            <w:proofErr w:type="spellEnd"/>
            <w:r w:rsidRPr="00FD6475">
              <w:rPr>
                <w:rFonts w:ascii="Times New Roman" w:hAnsi="Times New Roman" w:cs="Times New Roman"/>
                <w:sz w:val="24"/>
                <w:szCs w:val="24"/>
              </w:rPr>
              <w:t xml:space="preserve"> – 1 шт., </w:t>
            </w:r>
            <w:proofErr w:type="spellStart"/>
            <w:r w:rsidRPr="00FD6475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  <w:r w:rsidRPr="00FD6475">
              <w:rPr>
                <w:rFonts w:ascii="Times New Roman" w:hAnsi="Times New Roman" w:cs="Times New Roman"/>
                <w:sz w:val="24"/>
                <w:szCs w:val="24"/>
              </w:rPr>
              <w:t xml:space="preserve"> общего назначения «</w:t>
            </w:r>
            <w:proofErr w:type="spellStart"/>
            <w:r w:rsidRPr="00FD6475">
              <w:rPr>
                <w:rFonts w:ascii="Times New Roman" w:hAnsi="Times New Roman" w:cs="Times New Roman"/>
                <w:sz w:val="24"/>
                <w:szCs w:val="24"/>
              </w:rPr>
              <w:t>Armed</w:t>
            </w:r>
            <w:proofErr w:type="spellEnd"/>
            <w:r w:rsidRPr="00FD6475">
              <w:rPr>
                <w:rFonts w:ascii="Times New Roman" w:hAnsi="Times New Roman" w:cs="Times New Roman"/>
                <w:sz w:val="24"/>
                <w:szCs w:val="24"/>
              </w:rPr>
              <w:t xml:space="preserve">» – 1 шт., ноутбук – 1 шт., проектор ACER X110P – 1 шт., лотки стоматологические – 12 шт., набор инструментов (зонд, зеркало, шпатель, гладилки – 7 шт.) – 12 наб., стоматологическая </w:t>
            </w:r>
            <w:proofErr w:type="spellStart"/>
            <w:r w:rsidRPr="00FD6475">
              <w:rPr>
                <w:rFonts w:ascii="Times New Roman" w:hAnsi="Times New Roman" w:cs="Times New Roman"/>
                <w:sz w:val="24"/>
                <w:szCs w:val="24"/>
              </w:rPr>
              <w:t>светополимеризационная</w:t>
            </w:r>
            <w:proofErr w:type="spellEnd"/>
            <w:r w:rsidRPr="00FD6475">
              <w:rPr>
                <w:rFonts w:ascii="Times New Roman" w:hAnsi="Times New Roman" w:cs="Times New Roman"/>
                <w:sz w:val="24"/>
                <w:szCs w:val="24"/>
              </w:rPr>
              <w:t xml:space="preserve"> бесшнуровая лампа со светодиодным излучателем – 6 шт., светодиодная стоматологическая лампа </w:t>
            </w:r>
            <w:proofErr w:type="spellStart"/>
            <w:r w:rsidRPr="00FD6475">
              <w:rPr>
                <w:rFonts w:ascii="Times New Roman" w:hAnsi="Times New Roman" w:cs="Times New Roman"/>
                <w:sz w:val="24"/>
                <w:szCs w:val="24"/>
              </w:rPr>
              <w:t>Translux</w:t>
            </w:r>
            <w:proofErr w:type="spellEnd"/>
            <w:r w:rsidRPr="00FD6475">
              <w:rPr>
                <w:rFonts w:ascii="Times New Roman" w:hAnsi="Times New Roman" w:cs="Times New Roman"/>
                <w:sz w:val="24"/>
                <w:szCs w:val="24"/>
              </w:rPr>
              <w:t xml:space="preserve"> EC </w:t>
            </w:r>
            <w:proofErr w:type="spellStart"/>
            <w:r w:rsidRPr="00FD6475">
              <w:rPr>
                <w:rFonts w:ascii="Times New Roman" w:hAnsi="Times New Roman" w:cs="Times New Roman"/>
                <w:sz w:val="24"/>
                <w:szCs w:val="24"/>
              </w:rPr>
              <w:t>Kulzer</w:t>
            </w:r>
            <w:proofErr w:type="spellEnd"/>
            <w:r w:rsidRPr="00FD6475">
              <w:rPr>
                <w:rFonts w:ascii="Times New Roman" w:hAnsi="Times New Roman" w:cs="Times New Roman"/>
                <w:sz w:val="24"/>
                <w:szCs w:val="24"/>
              </w:rPr>
              <w:t xml:space="preserve"> D-61273 – 1 шт., печь для обжига керамики – 1 шт., </w:t>
            </w:r>
            <w:proofErr w:type="spellStart"/>
            <w:r w:rsidRPr="00FD6475">
              <w:rPr>
                <w:rFonts w:ascii="Times New Roman" w:hAnsi="Times New Roman" w:cs="Times New Roman"/>
                <w:sz w:val="24"/>
                <w:szCs w:val="24"/>
              </w:rPr>
              <w:t>окклюдатор</w:t>
            </w:r>
            <w:proofErr w:type="spellEnd"/>
            <w:r w:rsidRPr="00FD6475">
              <w:rPr>
                <w:rFonts w:ascii="Times New Roman" w:hAnsi="Times New Roman" w:cs="Times New Roman"/>
                <w:sz w:val="24"/>
                <w:szCs w:val="24"/>
              </w:rPr>
              <w:t xml:space="preserve"> – 2 шт., </w:t>
            </w:r>
            <w:proofErr w:type="spellStart"/>
            <w:r w:rsidRPr="00FD6475">
              <w:rPr>
                <w:rFonts w:ascii="Times New Roman" w:hAnsi="Times New Roman" w:cs="Times New Roman"/>
                <w:sz w:val="24"/>
                <w:szCs w:val="24"/>
              </w:rPr>
              <w:t>вибростолик</w:t>
            </w:r>
            <w:proofErr w:type="spellEnd"/>
            <w:r w:rsidRPr="00FD6475">
              <w:rPr>
                <w:rFonts w:ascii="Times New Roman" w:hAnsi="Times New Roman" w:cs="Times New Roman"/>
                <w:sz w:val="24"/>
                <w:szCs w:val="24"/>
              </w:rPr>
              <w:t xml:space="preserve"> – 1 шт., набор фрез ортопедических (алмазные, твердосплавные) – 1 шт., чашка полимерная для замешивания гипса – 7 шт., спиртовая горелка – 5 шт., ортопедические шпатели – 7 шт., экран </w:t>
            </w:r>
            <w:r w:rsidRPr="00FD6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PROJECION</w:t>
            </w:r>
            <w:r w:rsidRPr="00FD6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  <w:r w:rsidRPr="00FD6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FD6475">
              <w:rPr>
                <w:rFonts w:ascii="Times New Roman" w:hAnsi="Times New Roman" w:cs="Times New Roman"/>
                <w:sz w:val="24"/>
                <w:szCs w:val="24"/>
              </w:rPr>
              <w:t xml:space="preserve">  – 1шт., доска информационная передвижная 60×90 – 1 шт., доска информационная настенная – 2 шт., тумба для TV – 1 шт., стол простой (хозяйственный) – 1 шт., стол письменный с тумбой – 1 шт., шкаф с дверцами – 2 шт., стеллаж с полками – 1 шт., стол лабораторный – 12 шт., тренажер стоматолога – 6 шт., телевизор RUBIN – 1 шт., DVD FHILIPS DVP3120 – 1 шт., видеомагнитофон Panasonic NV-SD 225 – 1 шт., контейнеры для хранения инструментов и материалов (большие) – 7 шт., контейнеры для хранения инструментов и материалов (маленькие) –  4 шт., мойка с тумбой и смесителем – 1 шт., бумагодержатель – 1 шт., дозатор жидкости для мытья рук – 1 шт., вешалка напольная  – 1 шт., стулья мягкие – 16 шт., стул деревянный – 1 шт., банкетка – 1 шт., </w:t>
            </w:r>
            <w:r w:rsidRPr="00FD6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расходные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6AAC" w:rsidRPr="001B6744" w:rsidTr="00E11B63">
        <w:tc>
          <w:tcPr>
            <w:tcW w:w="2235" w:type="dxa"/>
            <w:shd w:val="clear" w:color="auto" w:fill="auto"/>
          </w:tcPr>
          <w:p w:rsidR="00406AAC" w:rsidRPr="00F37A95" w:rsidRDefault="00406AAC" w:rsidP="00E11B63">
            <w:pPr>
              <w:pStyle w:val="Default"/>
              <w:jc w:val="both"/>
            </w:pPr>
            <w:r w:rsidRPr="00F37A95">
              <w:rPr>
                <w:b/>
                <w:bCs/>
              </w:rPr>
              <w:lastRenderedPageBreak/>
              <w:t xml:space="preserve">Формы контроля успеваемости студентов </w:t>
            </w:r>
          </w:p>
        </w:tc>
        <w:tc>
          <w:tcPr>
            <w:tcW w:w="7229" w:type="dxa"/>
            <w:shd w:val="clear" w:color="auto" w:fill="auto"/>
          </w:tcPr>
          <w:p w:rsidR="00E80B35" w:rsidRDefault="00E80B35" w:rsidP="00E80B35">
            <w:pPr>
              <w:jc w:val="both"/>
              <w:rPr>
                <w:rFonts w:ascii="Times New Roman CYR" w:hAnsi="Times New Roman CYR" w:cs="Times New Roman CYR"/>
                <w:bCs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  <w:bCs/>
              </w:rPr>
              <w:t xml:space="preserve">Очная форма обучения: 4 семестр - </w:t>
            </w:r>
            <w:r>
              <w:rPr>
                <w:rFonts w:ascii="Times New Roman CYR" w:hAnsi="Times New Roman CYR" w:cs="Times New Roman CYR"/>
                <w:bCs/>
              </w:rPr>
              <w:t>экзамен</w:t>
            </w:r>
          </w:p>
          <w:p w:rsidR="00406AAC" w:rsidRPr="00E80B35" w:rsidRDefault="00E80B35" w:rsidP="00E80B3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очно-заочная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4 семестр - экзамен</w:t>
            </w:r>
          </w:p>
        </w:tc>
      </w:tr>
    </w:tbl>
    <w:p w:rsidR="00406AAC" w:rsidRDefault="00406AAC" w:rsidP="00406AAC"/>
    <w:p w:rsidR="00406AAC" w:rsidRDefault="00406AAC" w:rsidP="00406AAC"/>
    <w:p w:rsidR="00406AAC" w:rsidRDefault="00406AAC" w:rsidP="00406AAC"/>
    <w:p w:rsidR="00713B47" w:rsidRDefault="00713B47"/>
    <w:sectPr w:rsidR="00713B47" w:rsidSect="004D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D5300"/>
    <w:multiLevelType w:val="hybridMultilevel"/>
    <w:tmpl w:val="F8C65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AC"/>
    <w:rsid w:val="00406AAC"/>
    <w:rsid w:val="00713B47"/>
    <w:rsid w:val="00C5772D"/>
    <w:rsid w:val="00E80B35"/>
    <w:rsid w:val="00FD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6A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06A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06AAC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406AA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">
    <w:name w:val="Абзац списка1"/>
    <w:basedOn w:val="a"/>
    <w:rsid w:val="00C577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List Paragraph"/>
    <w:basedOn w:val="a"/>
    <w:qFormat/>
    <w:rsid w:val="00FD6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6A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06A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06AAC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406AA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">
    <w:name w:val="Абзац списка1"/>
    <w:basedOn w:val="a"/>
    <w:rsid w:val="00C577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List Paragraph"/>
    <w:basedOn w:val="a"/>
    <w:qFormat/>
    <w:rsid w:val="00FD6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2014-10-19T10:32:00Z</dcterms:created>
  <dcterms:modified xsi:type="dcterms:W3CDTF">2014-10-20T11:30:00Z</dcterms:modified>
</cp:coreProperties>
</file>