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B1" w:rsidRDefault="001448B1" w:rsidP="001448B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1448B1" w:rsidRDefault="001448B1" w:rsidP="001448B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448B1" w:rsidRDefault="001448B1" w:rsidP="001448B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Педиатрия</w:t>
      </w:r>
    </w:p>
    <w:p w:rsidR="001448B1" w:rsidRPr="00C60924" w:rsidRDefault="001448B1" w:rsidP="001448B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448B1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448B1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1448B1" w:rsidRPr="00C7663E" w:rsidRDefault="001448B1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448B1" w:rsidRPr="001B6744" w:rsidRDefault="001448B1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448B1" w:rsidRPr="001448B1" w:rsidRDefault="001448B1" w:rsidP="001448B1">
            <w:pPr>
              <w:shd w:val="clear" w:color="auto" w:fill="FFFFFF"/>
              <w:ind w:firstLine="709"/>
              <w:jc w:val="both"/>
            </w:pPr>
            <w:r w:rsidRPr="001448B1">
              <w:rPr>
                <w:b/>
              </w:rPr>
              <w:t xml:space="preserve">1. </w:t>
            </w:r>
            <w:r w:rsidRPr="001448B1">
              <w:rPr>
                <w:b/>
                <w:bCs/>
              </w:rPr>
              <w:t xml:space="preserve">Цель изучения дисциплины: </w:t>
            </w:r>
            <w:r w:rsidRPr="001448B1">
              <w:rPr>
                <w:bCs/>
              </w:rPr>
              <w:t>д</w:t>
            </w:r>
            <w:r w:rsidRPr="001448B1">
              <w:rPr>
                <w:color w:val="000000"/>
                <w:spacing w:val="1"/>
              </w:rPr>
              <w:t xml:space="preserve">ать студентам фундаментальные знания по </w:t>
            </w:r>
            <w:r w:rsidRPr="001448B1">
              <w:rPr>
                <w:color w:val="000000"/>
              </w:rPr>
              <w:t xml:space="preserve">возрастным особенностям и патологии </w:t>
            </w:r>
            <w:r w:rsidRPr="001448B1">
              <w:rPr>
                <w:color w:val="000000"/>
                <w:spacing w:val="1"/>
              </w:rPr>
              <w:t xml:space="preserve">детского </w:t>
            </w:r>
            <w:r w:rsidRPr="001448B1">
              <w:rPr>
                <w:color w:val="000000"/>
              </w:rPr>
              <w:t xml:space="preserve">организма,  </w:t>
            </w:r>
            <w:r w:rsidRPr="001448B1">
              <w:rPr>
                <w:color w:val="000000"/>
                <w:spacing w:val="8"/>
              </w:rPr>
              <w:t xml:space="preserve">диагностике, лечению и профилактике детских </w:t>
            </w:r>
            <w:r w:rsidRPr="001448B1">
              <w:rPr>
                <w:color w:val="000000"/>
                <w:spacing w:val="-3"/>
              </w:rPr>
              <w:t>заболеваний.</w:t>
            </w:r>
          </w:p>
          <w:p w:rsidR="001448B1" w:rsidRPr="001448B1" w:rsidRDefault="001448B1" w:rsidP="001448B1">
            <w:pPr>
              <w:ind w:firstLine="709"/>
              <w:jc w:val="both"/>
            </w:pPr>
            <w:r w:rsidRPr="001448B1">
              <w:rPr>
                <w:b/>
                <w:bCs/>
              </w:rPr>
              <w:t xml:space="preserve">2. </w:t>
            </w:r>
            <w:r w:rsidRPr="001448B1">
              <w:rPr>
                <w:b/>
              </w:rPr>
              <w:t>Задачи дисциплины:</w:t>
            </w:r>
          </w:p>
          <w:p w:rsidR="001448B1" w:rsidRPr="001448B1" w:rsidRDefault="001448B1" w:rsidP="001448B1">
            <w:pPr>
              <w:pStyle w:val="9"/>
              <w:numPr>
                <w:ilvl w:val="0"/>
                <w:numId w:val="6"/>
              </w:numPr>
              <w:spacing w:before="0"/>
              <w:ind w:left="0" w:firstLine="709"/>
              <w:rPr>
                <w:sz w:val="24"/>
                <w:szCs w:val="24"/>
              </w:rPr>
            </w:pPr>
            <w:r w:rsidRPr="001448B1">
              <w:rPr>
                <w:sz w:val="24"/>
                <w:szCs w:val="24"/>
              </w:rPr>
              <w:t>научить студентов специальности «Лечебное дело»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 xml:space="preserve">осуществлять </w:t>
            </w:r>
            <w:proofErr w:type="gramStart"/>
            <w:r w:rsidRPr="001448B1">
              <w:t>контроль за</w:t>
            </w:r>
            <w:proofErr w:type="gramEnd"/>
            <w:r w:rsidRPr="001448B1">
              <w:t xml:space="preserve"> гармоничным развитием ребенка; 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диагностировать, лечить и предупреждать наиболее часто встречающиеся заболевания детского возраста;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 xml:space="preserve">общаться со здоровым и больным ребенком и его родителями, соблюдая </w:t>
            </w:r>
            <w:proofErr w:type="spellStart"/>
            <w:r w:rsidRPr="001448B1">
              <w:t>деонтологические</w:t>
            </w:r>
            <w:proofErr w:type="spellEnd"/>
            <w:r w:rsidRPr="001448B1">
              <w:t xml:space="preserve"> нормы и принципы;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 xml:space="preserve">получать объективные данные при </w:t>
            </w:r>
            <w:proofErr w:type="spellStart"/>
            <w:r w:rsidRPr="001448B1">
              <w:t>физикальном</w:t>
            </w:r>
            <w:proofErr w:type="spellEnd"/>
            <w:r w:rsidRPr="001448B1">
              <w:t xml:space="preserve"> обследовании ребенка, интерпретировать полученные факты с учетом анатомо-физиологических особенностей и возрастных норм;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диагностировать наиболее часто встречающиеся заболевания раннего и старшего детского возраста и острые детские инфекции, а также состояния, угрожающие жизни ребенка;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составлять планы лечения и профилактики, а также прогнозировать наиболее частые заболевания детского возраста и лечить неотложные состояния у детей;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выполнять правила ухода и выхаживания новорожденных и недоношенных детей;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проводить диспансерное наблюдение детей с целью профилактики соответствующей патологии у взрослых;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организовать мероприятия по пропаганде (внедрению) здорового  образа жизни и гармоничного развития ребенка в семье;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рассчитывать и организовывать питание детей грудного возраста;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проводить самостоятельную работу с больными и здоровыми детьми разного возраста (жалобы, анамнез, объективные данные)</w:t>
            </w:r>
            <w:r w:rsidRPr="001448B1">
              <w:rPr>
                <w:noProof/>
              </w:rPr>
              <w:t>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оценивать результаты дополнительных методов исследования в возрастном аспекте;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оказывать необходимую ургентную помощь;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>составлять план основных диетических и лечебных мероприятий;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 xml:space="preserve">давать рекомендации по вскармливанию и питанию здорового ребенка, профилактике осложнений и рецидивов заболеваний, режиму дня, противоэпидемическим </w:t>
            </w:r>
            <w:r w:rsidRPr="001448B1">
              <w:lastRenderedPageBreak/>
              <w:t>мерам;</w:t>
            </w:r>
          </w:p>
          <w:p w:rsidR="001448B1" w:rsidRPr="001448B1" w:rsidRDefault="001448B1" w:rsidP="001448B1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1448B1">
              <w:t xml:space="preserve">выработать умения и навыки практической врачебной </w:t>
            </w:r>
            <w:proofErr w:type="gramStart"/>
            <w:r w:rsidRPr="001448B1">
              <w:t>деятельности</w:t>
            </w:r>
            <w:proofErr w:type="gramEnd"/>
            <w:r w:rsidRPr="001448B1">
              <w:t xml:space="preserve"> и закрепление их повторением на здоровых и больных детях.</w:t>
            </w:r>
          </w:p>
          <w:p w:rsidR="001448B1" w:rsidRPr="001448B1" w:rsidRDefault="001448B1" w:rsidP="001448B1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1448B1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448B1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1448B1" w:rsidRPr="00C7663E" w:rsidRDefault="001448B1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1448B1" w:rsidRPr="001B6744" w:rsidRDefault="001448B1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448B1" w:rsidRPr="001B6A34" w:rsidRDefault="001448B1" w:rsidP="00D1071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1448B1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1448B1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1448B1" w:rsidRPr="00C7663E" w:rsidRDefault="001448B1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1448B1" w:rsidRPr="00C7663E" w:rsidRDefault="001448B1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448B1" w:rsidRPr="001B6744" w:rsidRDefault="001448B1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1448B1" w:rsidRPr="00732CE7" w:rsidRDefault="001448B1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360</w:t>
            </w:r>
          </w:p>
        </w:tc>
      </w:tr>
      <w:tr w:rsidR="001448B1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448B1" w:rsidRPr="00624F59" w:rsidTr="00D10710">
              <w:trPr>
                <w:trHeight w:val="521"/>
              </w:trPr>
              <w:tc>
                <w:tcPr>
                  <w:tcW w:w="0" w:type="auto"/>
                </w:tcPr>
                <w:p w:rsidR="001448B1" w:rsidRPr="00624F59" w:rsidRDefault="001448B1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448B1" w:rsidRPr="001B6744" w:rsidRDefault="001448B1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448B1" w:rsidRPr="001448B1" w:rsidRDefault="001448B1" w:rsidP="001448B1">
            <w:pPr>
              <w:rPr>
                <w:b/>
              </w:rPr>
            </w:pPr>
            <w:r w:rsidRPr="001448B1">
              <w:rPr>
                <w:b/>
                <w:color w:val="000000"/>
              </w:rPr>
              <w:t>знать: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448B1">
              <w:rPr>
                <w:color w:val="000000"/>
              </w:rPr>
              <w:t xml:space="preserve"> </w:t>
            </w:r>
            <w:r w:rsidRPr="001448B1">
              <w:rPr>
                <w:color w:val="000000"/>
              </w:rPr>
              <w:tab/>
              <w:t>основы законодательства Российской Федерации, основные нормативно-технические документы по охране здоровья детского, женского и взрослого населения;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основы страховой медицины в Российской Федерации, структуру современной системы здравоохранения Российской Федерации, деятельность органов и учреждений системы охраны материнства и детства;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основы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профилактической  медицины,</w:t>
            </w:r>
            <w:r w:rsidRPr="001448B1">
              <w:rPr>
                <w:rFonts w:asci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направленной</w:t>
            </w:r>
            <w:r w:rsidRPr="001448B1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на укрепление здоровья </w:t>
            </w:r>
            <w:r w:rsidRPr="001448B1">
              <w:rPr>
                <w:color w:val="000000"/>
              </w:rPr>
              <w:t>детского населения и подростков;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448B1">
              <w:rPr>
                <w:color w:val="000000"/>
              </w:rPr>
              <w:t xml:space="preserve"> </w:t>
            </w:r>
            <w:r w:rsidRPr="001448B1">
              <w:rPr>
                <w:color w:val="000000"/>
              </w:rPr>
              <w:tab/>
              <w:t>основы применения методов доказательной медицины при оценке состояния здоровья детей и подростков, деятельности медицинских организаций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системы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охраны материнства и детства и  в  научных исследованиях;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 xml:space="preserve">санитарно-гигиенические требования к устройству, организации и режиму работы детских инфекционных больниц, отделений, полных боксов, полубоксов в </w:t>
            </w:r>
            <w:proofErr w:type="spellStart"/>
            <w:r w:rsidRPr="001448B1">
              <w:rPr>
                <w:color w:val="000000"/>
              </w:rPr>
              <w:t>бок</w:t>
            </w:r>
            <w:r>
              <w:rPr>
                <w:color w:val="000000"/>
              </w:rPr>
              <w:t>сированных</w:t>
            </w:r>
            <w:proofErr w:type="spellEnd"/>
            <w:r>
              <w:rPr>
                <w:color w:val="000000"/>
              </w:rPr>
              <w:t xml:space="preserve">     палатах  в </w:t>
            </w:r>
            <w:r w:rsidRPr="001448B1">
              <w:rPr>
                <w:color w:val="000000"/>
              </w:rPr>
              <w:t>детских больницах;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 xml:space="preserve"> 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возможности поликлинической службы - системы охраны материнства и детства;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принципы диспансерного наблюдения различных возрастно-половых и социальных групп населения, реабилитация пациентов;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осуществление специфической и неспецифической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профилактики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448B1">
              <w:rPr>
                <w:color w:val="000000"/>
              </w:rPr>
              <w:t>инфекционных заболеваний у детей и подростков;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1448B1">
              <w:rPr>
                <w:color w:val="000000"/>
              </w:rPr>
              <w:t>особенности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организации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 xml:space="preserve">и основные направления деятельности участкового врача-педиатра и врача общей практики; 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методы проведения неотложных мероприятий и показания для госпитализации больных детей и подростков;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эпидемиологию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инфекционных, паразитарных и неинфекционных заболеваний у детей и подростков,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 мероприятия;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этиологию, патогенез, диагностику, лечение и профилактику наиболее часто встречающихся заболеваний среди детского и женского населения;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lastRenderedPageBreak/>
              <w:t>клиническую картину, особенности течения и возможные осложнения наиболее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распространенных  заболеваний, протекающих в типичной форме у детей, подростков и взрослого населения;</w:t>
            </w:r>
          </w:p>
          <w:p w:rsidR="001448B1" w:rsidRPr="001448B1" w:rsidRDefault="001448B1" w:rsidP="001448B1">
            <w:pPr>
              <w:ind w:firstLine="708"/>
              <w:jc w:val="both"/>
            </w:pPr>
            <w:r w:rsidRPr="001448B1">
              <w:rPr>
                <w:color w:val="000000"/>
              </w:rPr>
              <w:t xml:space="preserve"> основные клинические проявления у детей и подростков заболеваний кожи и подкожной клетчатки, лор-органов, глаза и его придаточного аппарата, нервной системы, челюстно-лицевой области, онкологической патологии, особенности их диагностики и наблюдения;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клинические проявления основных синдромов, требующих хирургического лечения;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современные методы клинической, лабораторной и инструментальной диагностики больных детей и подростков; общие принципы и особенности диагностики наследственных заболеваний и врожденных аномалий;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организацию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проведение  реабилитационных мероприятий среди детей, подростков и взрослого населения,</w:t>
            </w:r>
            <w:r w:rsidRPr="001448B1">
              <w:rPr>
                <w:rFonts w:asci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механизм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лечебно-реабилитационного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воздействия физиотерапии, лечебной физкультуры, рефлексотерапии,</w:t>
            </w:r>
            <w:r w:rsidRPr="001448B1">
              <w:rPr>
                <w:rFonts w:asci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фитотерапии, массажа и других немедикаментозных методов,</w:t>
            </w:r>
            <w:r w:rsidRPr="001448B1">
              <w:rPr>
                <w:rFonts w:asci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показания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и противопоказания к их назначению;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особенности проведения интенсивной терапии у детей и подростков;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1448B1">
              <w:rPr>
                <w:color w:val="000000"/>
              </w:rPr>
              <w:t xml:space="preserve">принципы и методы оказания </w:t>
            </w:r>
            <w:r>
              <w:rPr>
                <w:color w:val="000000"/>
              </w:rPr>
              <w:t>первой медицинской и    при</w:t>
            </w:r>
            <w:r w:rsidRPr="001448B1">
              <w:rPr>
                <w:color w:val="000000"/>
              </w:rPr>
              <w:t xml:space="preserve"> неотложных состояниях у детей и подростков; 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основные принципы диагностики, лечения и реабилитация инфекционных болезней у детей и подростков, показания к госпитализации детей и подростков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с</w:t>
            </w:r>
            <w:r w:rsidRPr="001448B1">
              <w:rPr>
                <w:rFonts w:ascii="Arial" w:hAnsi="Arial" w:cs="Arial"/>
                <w:color w:val="000000"/>
              </w:rPr>
              <w:t xml:space="preserve">    </w:t>
            </w:r>
            <w:r w:rsidRPr="001448B1">
              <w:rPr>
                <w:color w:val="000000"/>
              </w:rPr>
              <w:t>инфекционными заболеваниями;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клинико-фармакологическую характеристику   основных    групп лекарственных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препаратов и рациональный выбор конкретных лекарственных сре</w:t>
            </w:r>
            <w:proofErr w:type="gramStart"/>
            <w:r w:rsidRPr="001448B1">
              <w:rPr>
                <w:color w:val="000000"/>
              </w:rPr>
              <w:t>дств пр</w:t>
            </w:r>
            <w:proofErr w:type="gramEnd"/>
            <w:r w:rsidRPr="001448B1">
              <w:rPr>
                <w:color w:val="000000"/>
              </w:rPr>
              <w:t>и лечении основных патологических синдромов заболеваний и неотложных состояний у больных детей и подростков;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48B1">
              <w:rPr>
                <w:b/>
                <w:color w:val="000000"/>
              </w:rPr>
              <w:t>уметь: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>анализировать и оценивать качество медицинской помощи, состояние здоровья детского и взрослого населения, влияние на него факторов образа жизни, ок</w:t>
            </w:r>
            <w:r>
              <w:rPr>
                <w:color w:val="000000"/>
              </w:rPr>
              <w:t xml:space="preserve">ружающей среды, биологических </w:t>
            </w:r>
            <w:r w:rsidRPr="001448B1">
              <w:rPr>
                <w:color w:val="000000"/>
              </w:rPr>
              <w:t>и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организации медицинской помощи; 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с учетом социальной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и  возрастно-половой структуры;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>собрать анамнез; провести опрос ребенка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и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подростка,</w:t>
            </w:r>
            <w:r w:rsidRPr="001448B1">
              <w:rPr>
                <w:rFonts w:asci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 xml:space="preserve">его родственников, провести </w:t>
            </w:r>
            <w:proofErr w:type="spellStart"/>
            <w:r w:rsidRPr="001448B1">
              <w:rPr>
                <w:color w:val="000000"/>
              </w:rPr>
              <w:t>физикальное</w:t>
            </w:r>
            <w:proofErr w:type="spellEnd"/>
            <w:r w:rsidRPr="001448B1">
              <w:rPr>
                <w:color w:val="000000"/>
              </w:rPr>
              <w:t xml:space="preserve"> обследование пациента различного возраста </w:t>
            </w:r>
            <w:r w:rsidRPr="001448B1">
              <w:rPr>
                <w:rFonts w:hAnsi="Arial"/>
                <w:color w:val="000000"/>
              </w:rPr>
              <w:t>(</w:t>
            </w:r>
            <w:r w:rsidRPr="001448B1">
              <w:rPr>
                <w:color w:val="000000"/>
              </w:rPr>
              <w:t>осмотр,</w:t>
            </w:r>
            <w:r w:rsidRPr="001448B1">
              <w:rPr>
                <w:rFonts w:asci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пальпация, аускультация,</w:t>
            </w:r>
            <w:r w:rsidRPr="001448B1">
              <w:rPr>
                <w:rFonts w:asci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измерение артериального давления, определение характеристик пульса, частоты дыхания), направить детей и подростков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на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лабораторно-инструментальное обследование, на консультацию к специалистам;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>интерпретировать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 xml:space="preserve">результаты обследования, поставить </w:t>
            </w:r>
            <w:r w:rsidRPr="001448B1">
              <w:rPr>
                <w:color w:val="000000"/>
              </w:rPr>
              <w:lastRenderedPageBreak/>
              <w:t>ребенку и подростку предварительный диагноз, наметить объем дополнительных исследований для уточнения диагноза; сформулировать клинический диагноз;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>разработать больному ребенку или подростку план лечения с учетом течения болезни, подобрать и назначить лекарственную терапию, использовать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методы немедикаментозного лечения, провести реабилитационные мероприятия;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 xml:space="preserve">выявлять </w:t>
            </w:r>
            <w:proofErr w:type="spellStart"/>
            <w:r w:rsidRPr="001448B1">
              <w:rPr>
                <w:color w:val="000000"/>
              </w:rPr>
              <w:t>жизнеопасные</w:t>
            </w:r>
            <w:proofErr w:type="spellEnd"/>
            <w:r w:rsidRPr="001448B1">
              <w:rPr>
                <w:color w:val="000000"/>
              </w:rPr>
              <w:t xml:space="preserve"> нарушения и оказывать при неотложных состояниях первую помощь детям подросткам и взрослым, пострадавшим в очагах поражения в чрезвычайных ситуациях;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>проводить с детьми, подростками и их родителями профилактические мероприятия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по</w:t>
            </w:r>
            <w:r w:rsidRPr="001448B1"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повышению сопротивляемости организма к неблагоприятным факторам внешней среды с использованием различных методов</w:t>
            </w:r>
            <w:r w:rsidRPr="001448B1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1448B1">
              <w:rPr>
                <w:color w:val="000000"/>
              </w:rPr>
              <w:t>закаливания;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>пропагандировать здоровый образ жизни;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448B1">
              <w:rPr>
                <w:color w:val="000000"/>
              </w:rPr>
              <w:t>вести медицинскую документацию различного характера в медицинских организациях</w:t>
            </w:r>
            <w:r w:rsidRPr="001448B1">
              <w:rPr>
                <w:rFonts w:ascii="Arial" w:hAnsi="Arial" w:cs="Arial"/>
                <w:color w:val="000000"/>
              </w:rPr>
              <w:t xml:space="preserve">   </w:t>
            </w:r>
            <w:r w:rsidRPr="001448B1">
              <w:rPr>
                <w:color w:val="000000"/>
              </w:rPr>
              <w:t>педиатрического профиля.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48B1">
              <w:rPr>
                <w:b/>
                <w:color w:val="000000"/>
              </w:rPr>
              <w:t>владеть: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методами ведения медицинской учетно-отчетной документации в медицинских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организациях педиатрического профиля;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оценками состояния здоровья детского населения различных возрастно-половых групп;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методами общего клинического обследования детей и подростков;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интерпретацией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результатов лабораторных,</w:t>
            </w:r>
            <w:r w:rsidRPr="001448B1">
              <w:rPr>
                <w:rFonts w:ascii="Arial" w:cs="Arial"/>
                <w:color w:val="000000"/>
              </w:rPr>
              <w:t xml:space="preserve"> </w:t>
            </w:r>
            <w:r w:rsidRPr="001448B1">
              <w:rPr>
                <w:color w:val="000000"/>
              </w:rPr>
              <w:t>инструментальных методов диагностики у детей и подростков;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>алгоритмом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постановки предварительного диагноза детям и подросткам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с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 детям и подросткам;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1448B1">
              <w:rPr>
                <w:color w:val="000000"/>
              </w:rPr>
              <w:t xml:space="preserve">алгоритмом выполнения </w:t>
            </w:r>
            <w:proofErr w:type="gramStart"/>
            <w:r w:rsidRPr="001448B1">
              <w:rPr>
                <w:color w:val="000000"/>
              </w:rPr>
              <w:t>основных</w:t>
            </w:r>
            <w:proofErr w:type="gramEnd"/>
            <w:r w:rsidRPr="001448B1">
              <w:rPr>
                <w:color w:val="000000"/>
              </w:rPr>
              <w:t xml:space="preserve"> врачебных</w:t>
            </w:r>
            <w:r w:rsidRPr="001448B1">
              <w:rPr>
                <w:rFonts w:ascii="Arial" w:hAnsi="Arial" w:cs="Arial"/>
                <w:color w:val="000000"/>
              </w:rPr>
              <w:t xml:space="preserve">   </w:t>
            </w:r>
            <w:r w:rsidRPr="001448B1">
              <w:rPr>
                <w:color w:val="000000"/>
              </w:rPr>
              <w:t>диагностических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и</w:t>
            </w:r>
          </w:p>
          <w:p w:rsidR="001448B1" w:rsidRPr="001448B1" w:rsidRDefault="001448B1" w:rsidP="00144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1448B1">
              <w:rPr>
                <w:color w:val="000000"/>
              </w:rPr>
              <w:t>лечебных мероприятий по оказанию первой врачеб</w:t>
            </w:r>
            <w:r>
              <w:rPr>
                <w:color w:val="000000"/>
              </w:rPr>
              <w:t xml:space="preserve">ной помощи детям и подросткам при </w:t>
            </w:r>
            <w:r w:rsidRPr="001448B1">
              <w:rPr>
                <w:color w:val="000000"/>
              </w:rPr>
              <w:t xml:space="preserve"> неотложных</w:t>
            </w:r>
            <w:r w:rsidRPr="001448B1">
              <w:rPr>
                <w:rFonts w:ascii="Arial" w:hAnsi="Arial" w:cs="Arial"/>
                <w:color w:val="000000"/>
              </w:rPr>
              <w:t xml:space="preserve">  </w:t>
            </w:r>
            <w:r w:rsidRPr="001448B1">
              <w:rPr>
                <w:color w:val="000000"/>
              </w:rPr>
              <w:t>и угрожающих жизни состояниях.</w:t>
            </w:r>
          </w:p>
          <w:p w:rsidR="001448B1" w:rsidRPr="001448B1" w:rsidRDefault="001448B1" w:rsidP="00D10710">
            <w:pPr>
              <w:tabs>
                <w:tab w:val="right" w:leader="underscore" w:pos="9639"/>
              </w:tabs>
              <w:jc w:val="both"/>
            </w:pPr>
          </w:p>
        </w:tc>
      </w:tr>
      <w:tr w:rsidR="001448B1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448B1" w:rsidRPr="00624F59" w:rsidTr="00D10710">
              <w:trPr>
                <w:trHeight w:val="245"/>
              </w:trPr>
              <w:tc>
                <w:tcPr>
                  <w:tcW w:w="0" w:type="auto"/>
                </w:tcPr>
                <w:p w:rsidR="001448B1" w:rsidRPr="00624F59" w:rsidRDefault="001448B1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1448B1" w:rsidRPr="001B6744" w:rsidRDefault="001448B1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EE043C" w:rsidRPr="00EE043C" w:rsidRDefault="00EE043C" w:rsidP="00EE043C">
            <w:pPr>
              <w:ind w:firstLine="720"/>
              <w:jc w:val="both"/>
            </w:pPr>
            <w:r w:rsidRPr="00EE043C">
              <w:rPr>
                <w:b/>
              </w:rPr>
              <w:t xml:space="preserve">Раздел 1. Патология детей раннего возраста 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1. Организация и принципы работы детской больницы. </w:t>
            </w:r>
            <w:r w:rsidRPr="00EE043C">
              <w:rPr>
                <w:i w:val="0"/>
                <w:iCs/>
                <w:sz w:val="24"/>
                <w:szCs w:val="24"/>
              </w:rPr>
              <w:t>Сбор анамнеза  у детей и их родителей.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>Знакомство с организацией и принципами работы детской больницы. Самостоятельный сбор анамнеза каждым студентом у матерей больных и здоровых детей с использованием схемы истории болезни.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</w:rPr>
              <w:t xml:space="preserve">2. </w:t>
            </w:r>
            <w:r w:rsidRPr="00EE043C">
              <w:rPr>
                <w:b/>
                <w:noProof/>
              </w:rPr>
              <w:t>Физическое и психомоторное развитие детей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 xml:space="preserve">Возрастные особенности нарастания массы, длины и других параметров тела, семиотика нарушений. Анатомо-физиологические особенности нервной системы и органов </w:t>
            </w:r>
            <w:r w:rsidRPr="00EE043C">
              <w:lastRenderedPageBreak/>
              <w:t>чувств у детей. Развитие статических и психических функций. Роль среды, воспитания и режима для правильного развития детей. Оценка нервно-психического и физического развития детей.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3. Анатомо-физиологические особенности органов пищеварения. Естественное вскармливание.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Анатомо-физиологические особенности органов пищеварения у детей, методика их исследования. Семиотика основных поражений</w:t>
            </w:r>
            <w:proofErr w:type="gramStart"/>
            <w:r w:rsidRPr="00EE043C">
              <w:t>.</w:t>
            </w:r>
            <w:proofErr w:type="gramEnd"/>
            <w:r w:rsidRPr="00EE043C">
              <w:t xml:space="preserve"> </w:t>
            </w:r>
            <w:proofErr w:type="gramStart"/>
            <w:r w:rsidRPr="00EE043C">
              <w:t>п</w:t>
            </w:r>
            <w:proofErr w:type="gramEnd"/>
            <w:r w:rsidRPr="00EE043C">
              <w:t xml:space="preserve">оражений. Вскармливание. Выявление преимуществ естественного вскармливания. Меры по предупреждению </w:t>
            </w:r>
            <w:proofErr w:type="spellStart"/>
            <w:r w:rsidRPr="00EE043C">
              <w:t>гипогалактии</w:t>
            </w:r>
            <w:proofErr w:type="spellEnd"/>
            <w:r w:rsidRPr="00EE043C">
              <w:t xml:space="preserve"> и стимуляции лактации. Рекомендации по сохранению лактации, режима питания и отдыха для матери. Время и техника введения прикорма. Составление режима и рациона питания, меню-раскладки для курируемого ребенка с внесением в учебную историю болезни.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  <w:noProof/>
              </w:rPr>
              <w:t xml:space="preserve">4.  Искусственное и смешанное вскармливание.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Принципы смешанного и искусственного вскармливания. Характеристика молочных смесей, используемых для докорма и искусственного вскармливания. Особенности введения прикорма при смешанном и искусственном вскармливании. Составление рациона и расчета питания для нескольких детей разных возрастов, находящихся на естественном, смешанном и искусственном вскармливании, с фиксацией расчетов в учебной истории болезни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 5. Анатомо-физиологические особенности кожи и подкожно-жировой клетчатки у детей. Аномалии конституции и обмена веществ (диатезы) у детей. Острые аллергические реакции у детей. Неотложная помощь. 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 xml:space="preserve">Анатомо-физиологические особенности, методика исследования и оценка состояния кожи, подкожно-жировой клетчатки и лимфатических узлов у детей. Самостоятельное исследование у курируемых больных кожи, подкожно-жировой клетчатки тургора тканей, лимфоузлов. Фиксация в соответствующих разделах учебной истории болезни. Аномалии конституции. Роль наследственных факторов в формировании диатезов. Диагностика, исходы различных форм диатеза. Составление рекомендаций по наблюдению за детьми с </w:t>
            </w:r>
            <w:proofErr w:type="spellStart"/>
            <w:r w:rsidRPr="00EE043C">
              <w:t>атопическим</w:t>
            </w:r>
            <w:proofErr w:type="spellEnd"/>
            <w:r w:rsidRPr="00EE043C">
              <w:t xml:space="preserve"> дерматитом. Фиксация заключения в учебной истории болезни.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rPr>
                <w:b/>
                <w:noProof/>
              </w:rPr>
              <w:t xml:space="preserve">6. Анатомо-физиологигические особенности костномышечной системы. Рахит. 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 xml:space="preserve">Анатомо-физиологические особенности костно-мышечной системы, методика ее исследования, оценка состояния опорно-двигательного аппарата. Семиотика основных поражений. Рахит. Диагностика, клинические, биохимические, рентгенологические изменения, свойственные разным фазам рахита. Дифференциальный диагноз с </w:t>
            </w:r>
            <w:proofErr w:type="spellStart"/>
            <w:r w:rsidRPr="00EE043C">
              <w:t>рахитоподобными</w:t>
            </w:r>
            <w:proofErr w:type="spellEnd"/>
            <w:r w:rsidRPr="00EE043C">
              <w:t xml:space="preserve"> заболеваниями. Гипервитаминоз Д. Составление плана лечебных и профилактических мероприятий для курируемых больных самостоятельное исследование костно-мышечной системы 1-2х детей первых двух лет жизни. Оценка их биохимических анализов крови, рентгенограмм. Составление </w:t>
            </w:r>
            <w:r w:rsidRPr="00EE043C">
              <w:lastRenderedPageBreak/>
              <w:t xml:space="preserve">плана лечения или профилактических мероприятий для курируемого больного, фиксация в учебной истории болезни. </w:t>
            </w:r>
            <w:r w:rsidRPr="00EE043C">
              <w:rPr>
                <w:noProof/>
              </w:rPr>
              <w:t>Неотложная помощь при гипокальциемических судорогах. Дифференциальный диагноз с судорож-ными синдро мами другой этиологии.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</w:rPr>
            </w:pPr>
            <w:r w:rsidRPr="00EE043C">
              <w:rPr>
                <w:b/>
                <w:noProof/>
              </w:rPr>
              <w:t xml:space="preserve">7. </w:t>
            </w:r>
            <w:r w:rsidRPr="00EE043C">
              <w:rPr>
                <w:b/>
              </w:rPr>
              <w:t xml:space="preserve">Анатомо-физиологические особенности органов дыхания </w:t>
            </w:r>
            <w:r w:rsidRPr="00EE043C">
              <w:rPr>
                <w:b/>
                <w:noProof/>
              </w:rPr>
              <w:t>Бронхиты.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Методика исследования по возрастным группам, оценка границ легких, характера дыхательных шумов. Особенности рентгенограмм грудной клетки. Семиотика основных заболеваний. Закрепление умений перкусс</w:t>
            </w:r>
            <w:proofErr w:type="gramStart"/>
            <w:r w:rsidRPr="00EE043C">
              <w:t>ии и ау</w:t>
            </w:r>
            <w:proofErr w:type="gramEnd"/>
            <w:r w:rsidRPr="00EE043C">
              <w:t>скультации легких, подсчет частоты дыхания, фиксация в учебной истории болезни. Самостоятельный анализ рентгенограмм, у курируемых больных, заключение по ним в учебной истории болезни. Этиология, патогенез, особенности клиники, диагностики, терапевтической тактики при бронхитах.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</w:rPr>
              <w:t>8. Анатомо-физиологические особенности органов дыхания. Неревматические кардиты.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>Оценка границ сердца, характера сердечных шумов. Особенности детской ЭКГ. Семиотика основных заболеваний. Закрепление умений перкусс</w:t>
            </w:r>
            <w:proofErr w:type="gramStart"/>
            <w:r w:rsidRPr="00EE043C">
              <w:t>ии и ау</w:t>
            </w:r>
            <w:proofErr w:type="gramEnd"/>
            <w:r w:rsidRPr="00EE043C">
              <w:t>скультации сердца. Измерение артериального давления, подсчет пульса,</w:t>
            </w:r>
            <w:proofErr w:type="gramStart"/>
            <w:r w:rsidRPr="00EE043C">
              <w:t xml:space="preserve"> ,</w:t>
            </w:r>
            <w:proofErr w:type="gramEnd"/>
            <w:r w:rsidRPr="00EE043C">
              <w:t xml:space="preserve"> фиксация в учебной истории болезни. Самостоятельный анализ ЭКГ у курируемых больных, заключение по ним в учебной истории болезни. Этиология, патогенез, особенности клиники, диагностики, терапевтической тактики при неревматических кардитах.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9. Анатомо-физиологические особенности крови и кроветворения у детей. Железодефицитные анемии.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 xml:space="preserve">Особенности кроветворения у детей. Нормативы периферической крови у детей различного возраста. Семиотика основных изменений. Дефицитные анемии. Клиническая картина, лабораторная диагностика, дифференциальный диагноз с другими видами анемий. Составление плана лечения и профилактики рецидивов заболевания. Оценка показателей периферического и биохимического анализов крови. Расчет цветового показателя, показателя насыщения </w:t>
            </w:r>
            <w:proofErr w:type="spellStart"/>
            <w:r w:rsidRPr="00EE043C">
              <w:t>трансферрина</w:t>
            </w:r>
            <w:proofErr w:type="spellEnd"/>
            <w:r w:rsidRPr="00EE043C">
              <w:t xml:space="preserve"> железом у нескольких больных с </w:t>
            </w:r>
            <w:proofErr w:type="spellStart"/>
            <w:r w:rsidRPr="00EE043C">
              <w:t>сидеропенией</w:t>
            </w:r>
            <w:proofErr w:type="spellEnd"/>
            <w:r w:rsidRPr="00EE043C">
              <w:t xml:space="preserve"> и без нее. Заключение по результатам анализов в учебной истории болезни. Составление плана профилактических и лечебных мероприятий для курируемого больного.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rFonts w:ascii="Calibri" w:hAnsi="Calibri"/>
              </w:rPr>
            </w:pPr>
            <w:r w:rsidRPr="00EE043C">
              <w:rPr>
                <w:b/>
                <w:noProof/>
              </w:rPr>
              <w:t>10.</w:t>
            </w:r>
            <w:r w:rsidRPr="00EE043C">
              <w:rPr>
                <w:b/>
              </w:rPr>
              <w:t xml:space="preserve"> Особенности новорожденного и уход за ним</w:t>
            </w:r>
            <w:r w:rsidRPr="00EE043C">
              <w:rPr>
                <w:b/>
                <w:i/>
              </w:rPr>
              <w:t xml:space="preserve">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 xml:space="preserve">Механизмы адаптации новорожденного ребенка к </w:t>
            </w:r>
            <w:proofErr w:type="spellStart"/>
            <w:r w:rsidRPr="00EE043C">
              <w:t>внеутробной</w:t>
            </w:r>
            <w:proofErr w:type="spellEnd"/>
            <w:r w:rsidRPr="00EE043C">
              <w:t xml:space="preserve"> жизни, оценка состояния здоровья. Признаки </w:t>
            </w:r>
            <w:proofErr w:type="spellStart"/>
            <w:r w:rsidRPr="00EE043C">
              <w:t>доношенности</w:t>
            </w:r>
            <w:proofErr w:type="spellEnd"/>
            <w:r w:rsidRPr="00EE043C">
              <w:t>, техника ухода и вскармливания новорожденных. Патронаж новорожденных и грудных детей на дому.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rPr>
                <w:b/>
                <w:noProof/>
              </w:rPr>
              <w:t>11.</w:t>
            </w:r>
            <w:r w:rsidRPr="00EE043C">
              <w:rPr>
                <w:noProof/>
              </w:rPr>
              <w:t xml:space="preserve"> </w:t>
            </w:r>
            <w:r w:rsidRPr="00EE043C">
              <w:rPr>
                <w:b/>
                <w:noProof/>
              </w:rPr>
              <w:t>Перинатальные  поражения ЦНС новорожденных.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 xml:space="preserve">Перинатальное поражение ЦНС (головного и спинного мозга) </w:t>
            </w:r>
            <w:proofErr w:type="spellStart"/>
            <w:r w:rsidRPr="00EE043C">
              <w:t>гипоксически</w:t>
            </w:r>
            <w:proofErr w:type="spellEnd"/>
            <w:r w:rsidRPr="00EE043C">
              <w:t xml:space="preserve">-травматического генеза. Дифференциальный диагноз. Реанимация и интенсивная терапия в остром периоде. Принципы лечение в восстановительном периоде, реабилитация. Роль социально-биологических </w:t>
            </w:r>
            <w:r w:rsidRPr="00EE043C">
              <w:lastRenderedPageBreak/>
              <w:t xml:space="preserve">факторов, предшествующих абортов, состояния здоровья родителей, патологического течения беременности и родов в </w:t>
            </w:r>
            <w:proofErr w:type="spellStart"/>
            <w:r w:rsidRPr="00EE043C">
              <w:t>невынашивании</w:t>
            </w:r>
            <w:proofErr w:type="spellEnd"/>
            <w:r w:rsidRPr="00EE043C">
              <w:t>, гипоксии плода.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</w:rPr>
            </w:pPr>
            <w:r w:rsidRPr="00EE043C">
              <w:rPr>
                <w:b/>
              </w:rPr>
              <w:t>12. Гнойно-септические заболевания новорожденных.</w:t>
            </w:r>
          </w:p>
          <w:p w:rsidR="00EE043C" w:rsidRPr="00EE043C" w:rsidRDefault="00EE043C" w:rsidP="00EE043C">
            <w:pPr>
              <w:ind w:firstLine="709"/>
              <w:jc w:val="both"/>
            </w:pPr>
            <w:r w:rsidRPr="00EE043C">
              <w:t>Локальные гнойно-воспалительные заболевания кожи и слизистых оболочек. Факторы риска и причины, ведущие к развитию сепсиса. Патогенез септического процесса, клиника, осложнения, критерии диагностики, принципы лечения, профилактика сепсиса у новорожденных.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  <w:noProof/>
              </w:rPr>
              <w:t xml:space="preserve">13. Хронические расстройства питания. </w:t>
            </w:r>
          </w:p>
          <w:p w:rsidR="00EE043C" w:rsidRPr="00EE043C" w:rsidRDefault="00EE043C" w:rsidP="00EE043C">
            <w:pPr>
              <w:ind w:firstLine="720"/>
              <w:jc w:val="both"/>
            </w:pPr>
            <w:proofErr w:type="spellStart"/>
            <w:r w:rsidRPr="00EE043C">
              <w:t>Этиопатогенез</w:t>
            </w:r>
            <w:proofErr w:type="spellEnd"/>
            <w:r w:rsidRPr="00EE043C">
              <w:t xml:space="preserve">, классификация хронических расстройств питания. Гипотрофия Ι, ΙΙ, ΙΙΙ степени. </w:t>
            </w:r>
            <w:proofErr w:type="spellStart"/>
            <w:r w:rsidRPr="00EE043C">
              <w:t>Гипостатура</w:t>
            </w:r>
            <w:proofErr w:type="spellEnd"/>
            <w:r w:rsidRPr="00EE043C">
              <w:t xml:space="preserve">, </w:t>
            </w:r>
            <w:proofErr w:type="spellStart"/>
            <w:r w:rsidRPr="00EE043C">
              <w:t>паратрофия</w:t>
            </w:r>
            <w:proofErr w:type="spellEnd"/>
            <w:r w:rsidRPr="00EE043C">
              <w:t>. Составление плана диагностики, лечения и профилактики на примере курируемых больных Оценка параметров тела, состояния питания, тургора тканей, эластичности, влажности кожи. Фиксация заключения и планов лечения в учебной истории болезни.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</w:rPr>
              <w:t xml:space="preserve">14. Зачетное занятие.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Оцениваются знания, умения полученные студентом во время прохождения дисциплины в клинике. Контрольная работа по вскармливанию детей первого года жизни. Компьютерное тестирование.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</w:rPr>
              <w:t xml:space="preserve">Раздел 2. Патология детей старшего возраста 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15. Бронхиальная астма и хронические бронхолегочные неспецифические заболевания у детей. </w:t>
            </w:r>
          </w:p>
          <w:p w:rsidR="00EE043C" w:rsidRPr="00EE043C" w:rsidRDefault="00EE043C" w:rsidP="00EE043C">
            <w:pPr>
              <w:ind w:firstLine="720"/>
              <w:jc w:val="both"/>
            </w:pPr>
            <w:proofErr w:type="spellStart"/>
            <w:r w:rsidRPr="00EE043C">
              <w:t>Этиопатогенез</w:t>
            </w:r>
            <w:proofErr w:type="spellEnd"/>
            <w:r w:rsidRPr="00EE043C">
              <w:t xml:space="preserve">, клиника, диагностика, принципы лечения бронхиальной астмы и ХНЗЛ у детей. </w:t>
            </w:r>
            <w:proofErr w:type="spellStart"/>
            <w:r w:rsidRPr="00EE043C">
              <w:t>Курация</w:t>
            </w:r>
            <w:proofErr w:type="spellEnd"/>
            <w:r w:rsidRPr="00EE043C">
              <w:t xml:space="preserve"> больных в приступном и </w:t>
            </w:r>
            <w:proofErr w:type="spellStart"/>
            <w:r w:rsidRPr="00EE043C">
              <w:t>послеприступном</w:t>
            </w:r>
            <w:proofErr w:type="spellEnd"/>
            <w:r w:rsidRPr="00EE043C">
              <w:t xml:space="preserve"> периодах бронхиальной астмы с хронической пневмонией, </w:t>
            </w:r>
            <w:proofErr w:type="gramStart"/>
            <w:r w:rsidRPr="00EE043C">
              <w:t>респираторным</w:t>
            </w:r>
            <w:proofErr w:type="gramEnd"/>
            <w:r w:rsidRPr="00EE043C">
              <w:t xml:space="preserve"> </w:t>
            </w:r>
            <w:proofErr w:type="spellStart"/>
            <w:r w:rsidRPr="00EE043C">
              <w:t>аллергозом</w:t>
            </w:r>
            <w:proofErr w:type="spellEnd"/>
            <w:r w:rsidRPr="00EE043C">
              <w:t xml:space="preserve">, врожденными аномалиями развития, </w:t>
            </w:r>
            <w:proofErr w:type="spellStart"/>
            <w:r w:rsidRPr="00EE043C">
              <w:t>муковисцидозом</w:t>
            </w:r>
            <w:proofErr w:type="spellEnd"/>
            <w:r w:rsidRPr="00EE043C">
              <w:t xml:space="preserve"> и другой патологией. </w:t>
            </w:r>
            <w:proofErr w:type="spellStart"/>
            <w:r w:rsidRPr="00EE043C">
              <w:t>Физикальное</w:t>
            </w:r>
            <w:proofErr w:type="spellEnd"/>
            <w:r w:rsidRPr="00EE043C">
              <w:t xml:space="preserve"> обследование органов грудной клетки, оценка результатов эндоскопического обследования и рентгенограмм легких. Составление плана этапного лечения и профилактических мероприятий ХНЗЛ, мер неотложной помощи при приступе бронхиальной астмы, лечения в межприступном периоде, рекомендации для родителей.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  <w:noProof/>
              </w:rPr>
              <w:t xml:space="preserve">16. Острые пневмонии у детей. </w:t>
            </w:r>
          </w:p>
          <w:p w:rsidR="00EE043C" w:rsidRPr="00EE043C" w:rsidRDefault="00EE043C" w:rsidP="00EE043C">
            <w:pPr>
              <w:ind w:firstLine="720"/>
              <w:jc w:val="both"/>
            </w:pPr>
            <w:proofErr w:type="spellStart"/>
            <w:r w:rsidRPr="00EE043C">
              <w:t>Этиопатогенез</w:t>
            </w:r>
            <w:proofErr w:type="spellEnd"/>
            <w:r w:rsidRPr="00EE043C">
              <w:t>, клинические проявления, принципы лечения острой пневмонии у детей. Особенности этиологии, характера течения и тактики лечения заболевания у новорожденных, детей раннего и старшего возраста. Дифференциальный диагноз бронхита и острой пневмонии у детей. Клинические проявления острой дыхательной недостаточности. Меры неотложной помощи.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  <w:noProof/>
              </w:rPr>
              <w:t xml:space="preserve">17. Острая ревматическая лихорадка и приобретенные пороки сердца у детей.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 xml:space="preserve">Этиология, патогенез, особенности клинической картины и дифференциальный диагноз. </w:t>
            </w:r>
            <w:proofErr w:type="spellStart"/>
            <w:r w:rsidRPr="00EE043C">
              <w:t>Курация</w:t>
            </w:r>
            <w:proofErr w:type="spellEnd"/>
            <w:r w:rsidRPr="00EE043C">
              <w:t xml:space="preserve"> больных с первичным и возвратным ревмокардитом, хореей, неревматическим кардитом, инфекционным эндокардитом, пролапсом митрального клапана, вегето-сосудистой дистонией. Выявление диагностических и дифференциально-диагностических критериев с использованием </w:t>
            </w:r>
            <w:r w:rsidRPr="00EE043C">
              <w:lastRenderedPageBreak/>
              <w:t>клинических, лабораторных, инструментальных данных. Установление возможных этиологических факторов и степени активности ревматизма и степени недостаточности кровообращения. Оценка данных ЭКГ, ФКГ, УЗИ у больных с различной патологией. Составление плана этапного лечения и профилактических (первичных и вторичных) мероприятий для курируемого больного.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  <w:noProof/>
              </w:rPr>
              <w:t xml:space="preserve">18. Ювенильный ревматоидный артрит у детей.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 xml:space="preserve">Этиология, патогенез, клинические проявления принципы лечения ювенильного ревматоидного артрита у детей. </w:t>
            </w:r>
            <w:proofErr w:type="spellStart"/>
            <w:r w:rsidRPr="00EE043C">
              <w:t>Курация</w:t>
            </w:r>
            <w:proofErr w:type="spellEnd"/>
            <w:r w:rsidRPr="00EE043C">
              <w:t xml:space="preserve"> больных ювенильным ревматоидным артритом, решение вопросов диагностики по ведущим клиническим и лабораторным синдромам, определение степени активности патологического процесса и индивидуального прогноза. Составление плана лечебных и профилактических мероприятий для курируемого больного.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19. Лейкозы у детей. 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 xml:space="preserve">Современные представления об </w:t>
            </w:r>
            <w:proofErr w:type="spellStart"/>
            <w:r w:rsidRPr="00EE043C">
              <w:t>этиопатогенезе</w:t>
            </w:r>
            <w:proofErr w:type="spellEnd"/>
            <w:r w:rsidRPr="00EE043C">
              <w:t xml:space="preserve"> лейкозов. Клиника, диагностика лейкозов, врачебная тактика при выявлении острого лейкоза. Решение вопросов дифференциальной диагностики по ведущим клинико-лабораторным синдромам, определение степени тяжести, индивидуального прогноза. Составление плана лечебных и профилактических мероприятий. Оценка характера анализов периферической крови, </w:t>
            </w:r>
            <w:proofErr w:type="spellStart"/>
            <w:r w:rsidRPr="00EE043C">
              <w:t>пунктата</w:t>
            </w:r>
            <w:proofErr w:type="spellEnd"/>
            <w:r w:rsidRPr="00EE043C">
              <w:t xml:space="preserve"> костного мозга, гематологического статуса и сопоставления данных лабораторных исследований с клиническими проявлениями. Тактика купирования гипертермического синдрома у больных лейкозами.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  <w:noProof/>
              </w:rPr>
              <w:t xml:space="preserve">20. Пиелонефрит у детей.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Этиология, патогенез, особенности клинических проявлений пиелонефрита у детей в зависимости от возраста. Выявление в каждом отдельном случае роли врожденной патологии (анатомических аномалий и пороков развития мочевыводящей системы, обменных нарушений) инфекционных и других агентов в формировании соответствующей патологии. Составление плана лечения (режим, диета, лекарственные средства). План диспансерного наблюдения. Оценка анализов мочи, уровня азотистых шлаков, функционального состояния мочевыводящих органов.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b/>
                <w:noProof/>
              </w:rPr>
            </w:pPr>
            <w:r w:rsidRPr="00EE043C">
              <w:rPr>
                <w:b/>
                <w:noProof/>
              </w:rPr>
              <w:t xml:space="preserve">21. Гломерулонефрит у детей.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 xml:space="preserve">Этиология, патогенез, особенности клиники в зависимости от варианта </w:t>
            </w:r>
            <w:proofErr w:type="spellStart"/>
            <w:r w:rsidRPr="00EE043C">
              <w:t>гломерулонефрита</w:t>
            </w:r>
            <w:proofErr w:type="spellEnd"/>
            <w:r w:rsidRPr="00EE043C">
              <w:t xml:space="preserve"> у детей. Составление плана лечения (режим, диета, медикаментозная терапия), план диспансерного наблюдения. Комплексная оценка функции почек у одного из больных в виде заключения.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22. Заболевания желчевыделительной системы у детей.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 xml:space="preserve">Этиология, патогенез, клинические особенности </w:t>
            </w:r>
            <w:proofErr w:type="spellStart"/>
            <w:r w:rsidRPr="00EE043C">
              <w:t>холецистопатий</w:t>
            </w:r>
            <w:proofErr w:type="spellEnd"/>
            <w:r w:rsidRPr="00EE043C">
              <w:t xml:space="preserve"> в детском возрасте, методы ранней диагностики по клинико-лабораторным синдромам, возрастные особенности, значение характера питания, аномалий обмена, хронических </w:t>
            </w:r>
            <w:r w:rsidRPr="00EE043C">
              <w:lastRenderedPageBreak/>
              <w:t xml:space="preserve">очагов инфекции и других факторов в генезе заболевания у конкретного больного. Составление плана лечения (диета режим, лекарственные средства). Профилактика обострений, рекомендации для родителей курируемого больного. Обследование желудочно-кишечного тракта и </w:t>
            </w:r>
            <w:proofErr w:type="spellStart"/>
            <w:r w:rsidRPr="00EE043C">
              <w:t>гепатобилиарной</w:t>
            </w:r>
            <w:proofErr w:type="spellEnd"/>
            <w:r w:rsidRPr="00EE043C">
              <w:t xml:space="preserve"> системы (осмотр языка, и слизистой полости рта, пальпация и перкуссия органов брюшной полости).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23. Гастродуоденит. Язвенная болезнь у детей. 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 xml:space="preserve">Современные представления об </w:t>
            </w:r>
            <w:proofErr w:type="spellStart"/>
            <w:r w:rsidRPr="00EE043C">
              <w:t>этиопатогенезе</w:t>
            </w:r>
            <w:proofErr w:type="spellEnd"/>
            <w:r w:rsidRPr="00EE043C">
              <w:t xml:space="preserve"> гастродуоденита и язвенной болезни у детей, клиника, диагностика. Профилактика, диспансерное наблюдение. Составление плана лечения (диета, режим, медикаментозная терапия) курируемого больного.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24. Сахарный диабет у детей. 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 xml:space="preserve">Этиология, патогенез, диагностика типа сахарного диабета (согласно классификации ВОЗ), степени тяжести, состояния компенсации. Современные принципы лечения 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25. Острые кишечные инфекции у детей (сальмонеллез, дизентерия, </w:t>
            </w:r>
            <w:proofErr w:type="gramStart"/>
            <w:r w:rsidRPr="00EE043C">
              <w:rPr>
                <w:i w:val="0"/>
                <w:sz w:val="24"/>
                <w:szCs w:val="24"/>
              </w:rPr>
              <w:t>коли-инфекция</w:t>
            </w:r>
            <w:proofErr w:type="gramEnd"/>
            <w:r w:rsidRPr="00EE043C">
              <w:rPr>
                <w:i w:val="0"/>
                <w:sz w:val="24"/>
                <w:szCs w:val="24"/>
              </w:rPr>
              <w:t xml:space="preserve">).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Этиология, патогенез, особенности клиники у детей, диагностика, принципы лечения и профилактики, противоэпидемические мероприятия. Синдромы обезвоживания и электролитных нарушений. Диагностика, меры неотложной помощи в зависимости от типа дегидратации.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26. Острые респираторные вирусные инфекции. 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EE043C">
              <w:rPr>
                <w:b w:val="0"/>
                <w:i w:val="0"/>
                <w:sz w:val="24"/>
                <w:szCs w:val="24"/>
              </w:rPr>
              <w:t>Этиопатогенез</w:t>
            </w:r>
            <w:proofErr w:type="spellEnd"/>
            <w:r w:rsidRPr="00EE043C">
              <w:rPr>
                <w:b w:val="0"/>
                <w:i w:val="0"/>
                <w:sz w:val="24"/>
                <w:szCs w:val="24"/>
              </w:rPr>
              <w:t xml:space="preserve">, особенности клинических проявлений гриппа, </w:t>
            </w:r>
            <w:proofErr w:type="spellStart"/>
            <w:r w:rsidRPr="00EE043C">
              <w:rPr>
                <w:b w:val="0"/>
                <w:i w:val="0"/>
                <w:sz w:val="24"/>
                <w:szCs w:val="24"/>
              </w:rPr>
              <w:t>парагриппа</w:t>
            </w:r>
            <w:proofErr w:type="spellEnd"/>
            <w:r w:rsidRPr="00EE043C">
              <w:rPr>
                <w:b w:val="0"/>
                <w:i w:val="0"/>
                <w:sz w:val="24"/>
                <w:szCs w:val="24"/>
              </w:rPr>
              <w:t>, аденовирусной инфекции, респираторно-</w:t>
            </w:r>
            <w:proofErr w:type="spellStart"/>
            <w:r w:rsidRPr="00EE043C">
              <w:rPr>
                <w:b w:val="0"/>
                <w:i w:val="0"/>
                <w:sz w:val="24"/>
                <w:szCs w:val="24"/>
              </w:rPr>
              <w:t>сенцитиальной</w:t>
            </w:r>
            <w:proofErr w:type="spellEnd"/>
            <w:r w:rsidRPr="00EE043C">
              <w:rPr>
                <w:b w:val="0"/>
                <w:i w:val="0"/>
                <w:sz w:val="24"/>
                <w:szCs w:val="24"/>
              </w:rPr>
              <w:t xml:space="preserve"> инфекции у детей, осложнения, принципы лечения, профилактики. Синдром крупа, как осложнение.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>27. Менингококковая инфекция у детей. Полиомиелит.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Этиология. Клиническая картина, лабораторная диагностика, лечение</w:t>
            </w:r>
            <w:proofErr w:type="gramStart"/>
            <w:r w:rsidRPr="00EE043C">
              <w:t xml:space="preserve">.. </w:t>
            </w:r>
            <w:proofErr w:type="gramEnd"/>
            <w:r w:rsidRPr="00EE043C">
              <w:t xml:space="preserve">Меры неотложной помощи. Особенности клинических проявлений менингококковой инфекции у детей. Дифференциальная диагностика серозных и гнойных менингитов. Принципы лечения, меры неотложной помощи при синдроме </w:t>
            </w:r>
            <w:proofErr w:type="spellStart"/>
            <w:r w:rsidRPr="00EE043C">
              <w:t>Уотерхауза-Фридериксена</w:t>
            </w:r>
            <w:proofErr w:type="spellEnd"/>
            <w:r w:rsidRPr="00EE043C">
              <w:t>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28. Воздушно-капельные инфекции у детей (корь, коклюш, краснуха, ветряная оспа, эпидемический паротит). </w:t>
            </w:r>
          </w:p>
          <w:p w:rsidR="00EE043C" w:rsidRPr="00EE043C" w:rsidRDefault="00EE043C" w:rsidP="00EE043C">
            <w:pPr>
              <w:ind w:firstLine="720"/>
              <w:jc w:val="both"/>
            </w:pPr>
            <w:r w:rsidRPr="00EE043C">
              <w:t>Ранние диагностические критерии этих заболеваний. Дифференциальная диагностика, принципы лечения. Составление плана мер по предупреждению и своевременному лечению возможных осложнений, плана мер по предупреждению и своевременному лечению возможных осложнений, плана профилактики распространения воздушно-капельных инфекций в детских учреждениях и активной иммунизации. Посещение больных с острыми детскими инфекциями на дому. Диагноз и дифференциальный диагноз, план лечения осмотренного больного, противоэпидемические мероприятия.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rPr>
                <w:b/>
              </w:rPr>
              <w:t xml:space="preserve">29. </w:t>
            </w:r>
            <w:r w:rsidRPr="00EE043C">
              <w:rPr>
                <w:b/>
                <w:noProof/>
              </w:rPr>
              <w:t>Гепатиты у детей</w:t>
            </w:r>
            <w:r w:rsidRPr="00EE043C">
              <w:rPr>
                <w:noProof/>
              </w:rPr>
              <w:t xml:space="preserve">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 xml:space="preserve">Современные представления об этиологии острых и </w:t>
            </w:r>
            <w:r w:rsidRPr="00EE043C">
              <w:lastRenderedPageBreak/>
              <w:t>хронических гепатитов у детей. Особенности клиники и течения в разных возрастных группах. Принципы лечения, меры профилактики. Исходы, осложнения хронических вирусных гепатитов. Самостоятельная работа с больными гепатитом (при отсутствии больных - с копиями историй болезни). Определение размеров и пальпация печени и селезенки. Составление плана лечения и рекомендации для родителей. Противоэпидемические мероприятия.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rPr>
                <w:b/>
                <w:noProof/>
              </w:rPr>
              <w:t>30. Дифтерия, скарлатина у детей</w:t>
            </w:r>
            <w:r w:rsidRPr="00EE043C">
              <w:rPr>
                <w:noProof/>
              </w:rPr>
              <w:t xml:space="preserve">. </w:t>
            </w:r>
          </w:p>
          <w:p w:rsidR="00EE043C" w:rsidRPr="00EE043C" w:rsidRDefault="00EE043C" w:rsidP="00EE043C">
            <w:pPr>
              <w:pStyle w:val="3"/>
              <w:ind w:firstLine="720"/>
              <w:jc w:val="both"/>
              <w:rPr>
                <w:sz w:val="24"/>
                <w:szCs w:val="24"/>
              </w:rPr>
            </w:pPr>
            <w:r w:rsidRPr="00EE043C">
              <w:rPr>
                <w:sz w:val="24"/>
                <w:szCs w:val="24"/>
              </w:rPr>
              <w:t>Этиология, патогенез. Диагностические признаки при разных формах дифтерии. При отсутствии больных дифтерией - работа с копиями историй болезни. Составление плана противоэпидемических мероприятий в очаге дифтерии с учетом свойств дифтерийных бактерий. Составление плана лечебных мероприятий при дифтерии ангине, инфекционном мононуклеозе (в зависимости от заболевания курируемого больного). Составление плана активной иммунизации против дифтерии. Осмотр и описание состояния зева, пальпация и оценка состояния лимфатических узлов, печени и селезенки. Посещение больных скарлатиной на дому. Выявление основных клинических признаков в разгар заболевания и в период реконвалесценции. Дифференциальный диагноз с корью, краснухой. Составление плана лечения, мер по предупреждению осложнений скарлатины и противоэпидемических мероприятий в очаге.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31. Организация работы детской поликлиники. </w:t>
            </w:r>
          </w:p>
          <w:p w:rsidR="00EE043C" w:rsidRPr="00EE043C" w:rsidRDefault="00EE043C" w:rsidP="00EE043C">
            <w:pPr>
              <w:ind w:firstLine="720"/>
              <w:jc w:val="both"/>
              <w:rPr>
                <w:noProof/>
              </w:rPr>
            </w:pPr>
            <w:r w:rsidRPr="00EE043C">
              <w:t>Поликлиника. Структура детской поликлиники. Особенности проведения дородовых патронажей, к беременной женщине. Патронаж к новорожденному ребенку. Работа в кабинете здорового ребенка и на приеме грудных детей. Принципы диспансеризации детей первого года жизни. Группы риска новорожденных и детей раннего возраста, группы здоровья. Основная медицинская документация.</w:t>
            </w:r>
          </w:p>
          <w:p w:rsidR="00EE043C" w:rsidRPr="00EE043C" w:rsidRDefault="00EE043C" w:rsidP="00EE043C">
            <w:pPr>
              <w:pStyle w:val="a4"/>
              <w:ind w:firstLine="720"/>
              <w:jc w:val="both"/>
              <w:rPr>
                <w:i w:val="0"/>
                <w:sz w:val="24"/>
                <w:szCs w:val="24"/>
              </w:rPr>
            </w:pPr>
            <w:r w:rsidRPr="00EE043C">
              <w:rPr>
                <w:i w:val="0"/>
                <w:sz w:val="24"/>
                <w:szCs w:val="24"/>
              </w:rPr>
              <w:t xml:space="preserve">32. Заключительное зачетное занятие. </w:t>
            </w:r>
          </w:p>
          <w:p w:rsidR="001448B1" w:rsidRPr="00EE043C" w:rsidRDefault="00EE043C" w:rsidP="00EE043C">
            <w:pPr>
              <w:ind w:firstLine="720"/>
              <w:jc w:val="both"/>
            </w:pPr>
            <w:r w:rsidRPr="00EE043C">
              <w:t>Проводится часть комбинированного экзамена: индивидуально, у постели больного, оцениваются знания, умения полученные студентом во время прохождения дисциплины в клинике. Контрольная работа по рецептуре. Компьютерный  тестовый контроль.</w:t>
            </w:r>
          </w:p>
        </w:tc>
      </w:tr>
      <w:tr w:rsidR="001448B1" w:rsidRPr="001B6744" w:rsidTr="00D10710">
        <w:tc>
          <w:tcPr>
            <w:tcW w:w="2660" w:type="dxa"/>
            <w:shd w:val="clear" w:color="auto" w:fill="auto"/>
          </w:tcPr>
          <w:p w:rsidR="001448B1" w:rsidRPr="00F56288" w:rsidRDefault="001448B1" w:rsidP="00D10710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1448B1" w:rsidRPr="00732CE7" w:rsidRDefault="00EE043C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1448B1" w:rsidRPr="001B6744" w:rsidTr="00D10710">
        <w:tc>
          <w:tcPr>
            <w:tcW w:w="2660" w:type="dxa"/>
            <w:shd w:val="clear" w:color="auto" w:fill="auto"/>
          </w:tcPr>
          <w:p w:rsidR="001448B1" w:rsidRPr="001B6744" w:rsidRDefault="001448B1" w:rsidP="00D10710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1448B1" w:rsidRPr="001448B1" w:rsidRDefault="001448B1" w:rsidP="00D10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B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1448B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1448B1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  <w:bookmarkStart w:id="0" w:name="_GoBack"/>
            <w:bookmarkEnd w:id="0"/>
          </w:p>
        </w:tc>
      </w:tr>
      <w:tr w:rsidR="001448B1" w:rsidRPr="001B6744" w:rsidTr="00D10710">
        <w:tc>
          <w:tcPr>
            <w:tcW w:w="2660" w:type="dxa"/>
            <w:shd w:val="clear" w:color="auto" w:fill="auto"/>
          </w:tcPr>
          <w:p w:rsidR="001448B1" w:rsidRPr="00F56288" w:rsidRDefault="001448B1" w:rsidP="00D10710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1448B1" w:rsidRDefault="00C00284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 w:rsidR="001448B1">
              <w:rPr>
                <w:rFonts w:ascii="Times New Roman CYR" w:hAnsi="Times New Roman CYR" w:cs="Times New Roman CYR"/>
                <w:bCs/>
              </w:rPr>
              <w:t xml:space="preserve">10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 w:rsidR="001448B1">
              <w:rPr>
                <w:rFonts w:ascii="Times New Roman CYR" w:hAnsi="Times New Roman CYR" w:cs="Times New Roman CYR"/>
                <w:bCs/>
              </w:rPr>
              <w:t xml:space="preserve"> экзамен</w:t>
            </w:r>
          </w:p>
          <w:p w:rsidR="00C00284" w:rsidRDefault="00C00284" w:rsidP="00C002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12 семестр - экзамен</w:t>
            </w:r>
          </w:p>
          <w:p w:rsidR="00C00284" w:rsidRPr="00252FF3" w:rsidRDefault="00C00284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283255" w:rsidRDefault="00283255"/>
    <w:sectPr w:rsidR="002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77"/>
    <w:multiLevelType w:val="hybridMultilevel"/>
    <w:tmpl w:val="3DA09988"/>
    <w:lvl w:ilvl="0" w:tplc="46324C8E">
      <w:start w:val="179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ACA61F1"/>
    <w:multiLevelType w:val="hybridMultilevel"/>
    <w:tmpl w:val="5F9EC012"/>
    <w:lvl w:ilvl="0" w:tplc="46324C8E">
      <w:start w:val="179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633C4BE4"/>
    <w:lvl w:ilvl="0" w:tplc="DD862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1F5F"/>
    <w:multiLevelType w:val="hybridMultilevel"/>
    <w:tmpl w:val="5224B950"/>
    <w:lvl w:ilvl="0" w:tplc="46324C8E">
      <w:start w:val="179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87CA0"/>
    <w:multiLevelType w:val="hybridMultilevel"/>
    <w:tmpl w:val="8E90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3CBF"/>
    <w:multiLevelType w:val="hybridMultilevel"/>
    <w:tmpl w:val="7C8C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B1"/>
    <w:rsid w:val="001448B1"/>
    <w:rsid w:val="00283255"/>
    <w:rsid w:val="00C00284"/>
    <w:rsid w:val="00E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48B1"/>
    <w:pPr>
      <w:keepNext/>
      <w:spacing w:before="20"/>
      <w:ind w:firstLine="720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48B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14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44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EE043C"/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E04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E043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04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48B1"/>
    <w:pPr>
      <w:keepNext/>
      <w:spacing w:before="20"/>
      <w:ind w:firstLine="720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48B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14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44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EE043C"/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E04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E043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04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2014-10-19T10:18:00Z</dcterms:created>
  <dcterms:modified xsi:type="dcterms:W3CDTF">2014-10-20T12:54:00Z</dcterms:modified>
</cp:coreProperties>
</file>